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019" w:rsidRDefault="00F12019" w:rsidP="009C27A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pacing w:val="32"/>
          <w:sz w:val="36"/>
          <w:szCs w:val="36"/>
        </w:rPr>
        <w:t>基隆市107學年度國中技藝教育課程技藝競賽</w:t>
      </w:r>
    </w:p>
    <w:p w:rsidR="009C27A5" w:rsidRPr="00F12019" w:rsidRDefault="00F12019" w:rsidP="009C27A5">
      <w:pPr>
        <w:jc w:val="center"/>
        <w:rPr>
          <w:rFonts w:ascii="標楷體" w:eastAsia="標楷體" w:hAnsi="標楷體"/>
          <w:spacing w:val="32"/>
          <w:sz w:val="36"/>
          <w:szCs w:val="36"/>
        </w:rPr>
      </w:pPr>
      <w:r w:rsidRPr="00F12019">
        <w:rPr>
          <w:rFonts w:ascii="標楷體" w:eastAsia="標楷體" w:hAnsi="標楷體" w:hint="eastAsia"/>
          <w:spacing w:val="32"/>
          <w:sz w:val="36"/>
          <w:szCs w:val="36"/>
        </w:rPr>
        <w:t>餐</w:t>
      </w:r>
      <w:proofErr w:type="gramStart"/>
      <w:r w:rsidRPr="00F12019">
        <w:rPr>
          <w:rFonts w:ascii="標楷體" w:eastAsia="標楷體" w:hAnsi="標楷體" w:hint="eastAsia"/>
          <w:spacing w:val="32"/>
          <w:sz w:val="36"/>
          <w:szCs w:val="36"/>
        </w:rPr>
        <w:t>旅職群</w:t>
      </w:r>
      <w:proofErr w:type="gramEnd"/>
      <w:r w:rsidRPr="00F12019">
        <w:rPr>
          <w:rFonts w:ascii="標楷體" w:eastAsia="標楷體" w:hAnsi="標楷體" w:hint="eastAsia"/>
          <w:spacing w:val="32"/>
          <w:sz w:val="36"/>
          <w:szCs w:val="36"/>
        </w:rPr>
        <w:t>(廚藝</w:t>
      </w:r>
      <w:bookmarkStart w:id="0" w:name="_GoBack"/>
      <w:bookmarkEnd w:id="0"/>
      <w:r w:rsidRPr="00F12019">
        <w:rPr>
          <w:rFonts w:ascii="標楷體" w:eastAsia="標楷體" w:hAnsi="標楷體" w:hint="eastAsia"/>
          <w:spacing w:val="32"/>
          <w:sz w:val="36"/>
          <w:szCs w:val="36"/>
        </w:rPr>
        <w:t>製作主題)</w:t>
      </w:r>
      <w:r w:rsidR="009C27A5" w:rsidRPr="00F12019">
        <w:rPr>
          <w:rFonts w:ascii="標楷體" w:eastAsia="標楷體" w:hAnsi="標楷體" w:hint="eastAsia"/>
          <w:spacing w:val="32"/>
          <w:sz w:val="36"/>
          <w:szCs w:val="36"/>
        </w:rPr>
        <w:t>學科題庫</w:t>
      </w:r>
    </w:p>
    <w:p w:rsidR="00F35640" w:rsidRDefault="00F35640" w:rsidP="009C27A5">
      <w:pPr>
        <w:spacing w:line="260" w:lineRule="exact"/>
        <w:ind w:left="920" w:hanging="920"/>
        <w:rPr>
          <w:rFonts w:ascii="標楷體" w:eastAsia="標楷體" w:hAnsi="標楷體" w:cs="標楷體"/>
          <w:sz w:val="22"/>
          <w:szCs w:val="22"/>
        </w:rPr>
      </w:pP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proofErr w:type="gramStart"/>
      <w:r w:rsidRPr="00BD0130">
        <w:rPr>
          <w:rFonts w:ascii="標楷體" w:eastAsia="標楷體" w:hAnsi="標楷體" w:cs="標楷體" w:hint="eastAsia"/>
          <w:sz w:val="22"/>
          <w:szCs w:val="22"/>
        </w:rPr>
        <w:t>一</w:t>
      </w:r>
      <w:proofErr w:type="gramEnd"/>
      <w:r w:rsidRPr="00BD0130">
        <w:rPr>
          <w:rFonts w:ascii="標楷體" w:eastAsia="標楷體" w:hAnsi="標楷體" w:cs="標楷體"/>
          <w:sz w:val="22"/>
          <w:szCs w:val="22"/>
        </w:rPr>
        <w:t>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選擇題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D )1. 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一位敬業的廚師應有什麼心態？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將菜餚</w:t>
      </w:r>
      <w:proofErr w:type="gramStart"/>
      <w:r w:rsidRPr="00BD0130">
        <w:rPr>
          <w:rFonts w:ascii="標楷體" w:eastAsia="標楷體" w:hAnsi="標楷體" w:cs="標楷體" w:hint="eastAsia"/>
          <w:sz w:val="22"/>
          <w:szCs w:val="22"/>
        </w:rPr>
        <w:t>做得色</w:t>
      </w:r>
      <w:proofErr w:type="gramEnd"/>
      <w:r w:rsidRPr="00BD0130">
        <w:rPr>
          <w:rFonts w:ascii="標楷體" w:eastAsia="標楷體" w:hAnsi="標楷體" w:cs="標楷體" w:hint="eastAsia"/>
          <w:sz w:val="22"/>
          <w:szCs w:val="22"/>
        </w:rPr>
        <w:t>、香、味俱全即好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只要將廚房環境之衛生做好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多花時間與主管攀交情最重要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看重自己的每一項工作，並熱忱投入與廚師相關之工作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C )2.  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身為廚師除烹飪技術外，採購蔬果應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不必在意食物生長季節問題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那是採購人員的工作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需注意蔬果生長與盛產季節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不需考量太多合用就好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B )3. 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有關食物製備衛生、安全，下列敘述何者正確？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可以抹布擦拭器具、砧板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手指受傷，應避免直接接觸食物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廚師的圍裙可</w:t>
      </w:r>
      <w:proofErr w:type="gramStart"/>
      <w:r w:rsidRPr="00BD0130">
        <w:rPr>
          <w:rFonts w:ascii="標楷體" w:eastAsia="標楷體" w:hAnsi="標楷體" w:cs="標楷體" w:hint="eastAsia"/>
          <w:sz w:val="22"/>
          <w:szCs w:val="22"/>
        </w:rPr>
        <w:t>用來擦手的</w:t>
      </w:r>
      <w:proofErr w:type="gramEnd"/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可以直接以湯</w:t>
      </w:r>
      <w:proofErr w:type="gramStart"/>
      <w:r w:rsidRPr="00BD0130">
        <w:rPr>
          <w:rFonts w:ascii="標楷體" w:eastAsia="標楷體" w:hAnsi="標楷體" w:cs="標楷體" w:hint="eastAsia"/>
          <w:sz w:val="22"/>
          <w:szCs w:val="22"/>
        </w:rPr>
        <w:t>杓舀取</w:t>
      </w:r>
      <w:proofErr w:type="gramEnd"/>
      <w:r w:rsidRPr="00BD0130">
        <w:rPr>
          <w:rFonts w:ascii="標楷體" w:eastAsia="標楷體" w:hAnsi="標楷體" w:cs="標楷體" w:hint="eastAsia"/>
          <w:sz w:val="22"/>
          <w:szCs w:val="22"/>
        </w:rPr>
        <w:t>品嚐，剩餘的再倒回鍋中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C )4. 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下列哪一種蔬菜在夏季是盛產期？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高麗菜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菠菜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絲瓜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白蘿蔔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A )5. 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台灣曾發生之食用米糠油中毒事件是由何種物質引起？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多氯聯苯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黃</w:t>
      </w:r>
      <w:proofErr w:type="gramStart"/>
      <w:r w:rsidRPr="00BD0130">
        <w:rPr>
          <w:rFonts w:ascii="標楷體" w:eastAsia="標楷體" w:hAnsi="標楷體" w:cs="標楷體" w:hint="eastAsia"/>
          <w:sz w:val="22"/>
          <w:szCs w:val="22"/>
        </w:rPr>
        <w:t>麴</w:t>
      </w:r>
      <w:proofErr w:type="gramEnd"/>
      <w:r w:rsidRPr="00BD0130">
        <w:rPr>
          <w:rFonts w:ascii="標楷體" w:eastAsia="標楷體" w:hAnsi="標楷體" w:cs="標楷體" w:hint="eastAsia"/>
          <w:sz w:val="22"/>
          <w:szCs w:val="22"/>
        </w:rPr>
        <w:t>毒素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農藥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砷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A )6. 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採購蔬果應先考慮之要項為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生產季節與市場價格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形狀與顏色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冷凍品與冷藏品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重量與品名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D )7. 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廚師烹調時選用當季、在地的各類生鮮食材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沒有特色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隨時可取食物，沒價值感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對消費者沒吸引力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可確保食材新鮮度，經濟又實惠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B )8. 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廚師應有良好的休閒生活規劃，空班時間參加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打牌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社會公益活動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兼差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交際應酬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即為一很好的例子。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C )9. 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下列病原菌何者屬感染型？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金黃色葡萄球菌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肉毒桿菌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沙門氏菌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仙人掌桿菌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D )10.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河豚毒性最大的部份，一般是在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表皮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肌肉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鰭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生殖器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B )11.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餐廳的規模</w:t>
      </w:r>
      <w:proofErr w:type="gramStart"/>
      <w:r w:rsidRPr="00BD0130">
        <w:rPr>
          <w:rFonts w:ascii="標楷體" w:eastAsia="標楷體" w:hAnsi="標楷體" w:cs="標楷體" w:hint="eastAsia"/>
          <w:sz w:val="22"/>
          <w:szCs w:val="22"/>
        </w:rPr>
        <w:t>一</w:t>
      </w:r>
      <w:proofErr w:type="gramEnd"/>
      <w:r w:rsidRPr="00BD0130">
        <w:rPr>
          <w:rFonts w:ascii="標楷體" w:eastAsia="標楷體" w:hAnsi="標楷體" w:cs="標楷體" w:hint="eastAsia"/>
          <w:sz w:val="22"/>
          <w:szCs w:val="22"/>
        </w:rPr>
        <w:t>定時，廚房越小者，其採用半成品或冷凍食品的比率應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降低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提高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視成本而定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無法確定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A )12.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胡蘿蔔素是一種安定的色素，製造胡蘿蔔油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時間稍長油炸不易變色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不宜長時間油炸　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長時間油炸會變色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維持極短時間油炸，色澤會改變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A )13.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依照衛生法規相關規定，廚師工作前、如廁後，正確的洗手程式為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濕搓</w:t>
      </w:r>
      <w:proofErr w:type="gramStart"/>
      <w:r w:rsidRPr="00BD0130">
        <w:rPr>
          <w:rFonts w:ascii="標楷體" w:eastAsia="標楷體" w:hAnsi="標楷體" w:cs="標楷體" w:hint="eastAsia"/>
          <w:sz w:val="22"/>
          <w:szCs w:val="22"/>
        </w:rPr>
        <w:t>沖捧擦</w:t>
      </w:r>
      <w:proofErr w:type="gramEnd"/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proofErr w:type="gramStart"/>
      <w:r w:rsidRPr="00BD0130">
        <w:rPr>
          <w:rFonts w:ascii="標楷體" w:eastAsia="標楷體" w:hAnsi="標楷體" w:cs="標楷體" w:hint="eastAsia"/>
          <w:sz w:val="22"/>
          <w:szCs w:val="22"/>
        </w:rPr>
        <w:t>濕捧搓沖擦</w:t>
      </w:r>
      <w:proofErr w:type="gramEnd"/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proofErr w:type="gramStart"/>
      <w:r w:rsidRPr="00BD0130">
        <w:rPr>
          <w:rFonts w:ascii="標楷體" w:eastAsia="標楷體" w:hAnsi="標楷體" w:cs="標楷體" w:hint="eastAsia"/>
          <w:sz w:val="22"/>
          <w:szCs w:val="22"/>
        </w:rPr>
        <w:t>濕捧搓擦沖</w:t>
      </w:r>
      <w:proofErr w:type="gramEnd"/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proofErr w:type="gramStart"/>
      <w:r w:rsidRPr="00BD0130">
        <w:rPr>
          <w:rFonts w:ascii="標楷體" w:eastAsia="標楷體" w:hAnsi="標楷體" w:cs="標楷體" w:hint="eastAsia"/>
          <w:sz w:val="22"/>
          <w:szCs w:val="22"/>
        </w:rPr>
        <w:t>搓濕捧沖擦</w:t>
      </w:r>
      <w:proofErr w:type="gramEnd"/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C )14.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嚴重發芽的馬鈴薯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(A)</w:t>
      </w:r>
      <w:proofErr w:type="gramStart"/>
      <w:r w:rsidRPr="00BD0130">
        <w:rPr>
          <w:rFonts w:ascii="標楷體" w:eastAsia="標楷體" w:hAnsi="標楷體" w:cs="標楷體" w:hint="eastAsia"/>
          <w:sz w:val="22"/>
          <w:szCs w:val="22"/>
        </w:rPr>
        <w:t>芽較嫩</w:t>
      </w:r>
      <w:proofErr w:type="gramEnd"/>
      <w:r w:rsidRPr="00BD0130">
        <w:rPr>
          <w:rFonts w:ascii="標楷體" w:eastAsia="標楷體" w:hAnsi="標楷體" w:cs="標楷體" w:hint="eastAsia"/>
          <w:sz w:val="22"/>
          <w:szCs w:val="22"/>
        </w:rPr>
        <w:t>，味道鮮美可以食用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proofErr w:type="gramStart"/>
      <w:r w:rsidRPr="00BD0130">
        <w:rPr>
          <w:rFonts w:ascii="標楷體" w:eastAsia="標楷體" w:hAnsi="標楷體" w:cs="標楷體" w:hint="eastAsia"/>
          <w:sz w:val="22"/>
          <w:szCs w:val="22"/>
        </w:rPr>
        <w:t>只有芽</w:t>
      </w:r>
      <w:proofErr w:type="gramEnd"/>
      <w:r w:rsidRPr="00BD0130">
        <w:rPr>
          <w:rFonts w:ascii="標楷體" w:eastAsia="標楷體" w:hAnsi="標楷體" w:cs="標楷體" w:hint="eastAsia"/>
          <w:sz w:val="22"/>
          <w:szCs w:val="22"/>
        </w:rPr>
        <w:t>的部分有毒，芽眼部份無毒可以安心食用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有毒不可食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炒過就沒有毒性，不必擔心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C )15.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如有瓦斯漏出來時應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開抽風機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開電風扇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開門窗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開抽油煙機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以幫助瓦斯的散失。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D )16.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何者為優秀的中餐烹調廚師？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不計成本也要讓顧客滿意者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有主見又主觀者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以營業利潤考量為主者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顧及經營者及消費者的需求者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A )17.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廁所和廚房應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完全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隨便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視情況而定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沒有規定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予以隔離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D )18.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維護冰凍的肉類品質，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可以多次解凍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冷凍食物品質不會變質，可以冷凍冷藏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可以微波爐解凍後冷藏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應一次使用完畢不宜再度冷凍冷藏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B )19.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欲檢查瓦斯漏氣的地方，最好的檢查方法為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以火柴點火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塗抹肥皂水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以</w:t>
      </w:r>
      <w:proofErr w:type="gramStart"/>
      <w:r w:rsidRPr="00BD0130">
        <w:rPr>
          <w:rFonts w:ascii="標楷體" w:eastAsia="標楷體" w:hAnsi="標楷體" w:cs="標楷體" w:hint="eastAsia"/>
          <w:sz w:val="22"/>
          <w:szCs w:val="22"/>
        </w:rPr>
        <w:t>鼻子嗅察</w:t>
      </w:r>
      <w:proofErr w:type="gramEnd"/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以點火槍點火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測試。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D )20.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下列何種疾病與食品衛生安全較無直接的關係？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手部傷口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出疹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結核病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淋病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C )21.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魚肉會有苦味是因為</w:t>
      </w:r>
      <w:proofErr w:type="gramStart"/>
      <w:r w:rsidRPr="00BD0130">
        <w:rPr>
          <w:rFonts w:ascii="標楷體" w:eastAsia="標楷體" w:hAnsi="標楷體" w:cs="標楷體" w:hint="eastAsia"/>
          <w:sz w:val="22"/>
          <w:szCs w:val="22"/>
        </w:rPr>
        <w:t>殺魚時</w:t>
      </w:r>
      <w:proofErr w:type="gramEnd"/>
      <w:r w:rsidRPr="00BD0130">
        <w:rPr>
          <w:rFonts w:ascii="標楷體" w:eastAsia="標楷體" w:hAnsi="標楷體" w:cs="標楷體"/>
          <w:sz w:val="22"/>
          <w:szCs w:val="22"/>
        </w:rPr>
        <w:t xml:space="preserve"> (A)</w:t>
      </w:r>
      <w:proofErr w:type="gramStart"/>
      <w:r w:rsidRPr="00BD0130">
        <w:rPr>
          <w:rFonts w:ascii="標楷體" w:eastAsia="標楷體" w:hAnsi="標楷體" w:cs="標楷體" w:hint="eastAsia"/>
          <w:sz w:val="22"/>
          <w:szCs w:val="22"/>
        </w:rPr>
        <w:t>弄破魚腸</w:t>
      </w:r>
      <w:proofErr w:type="gramEnd"/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洗不乾淨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弄</w:t>
      </w:r>
      <w:proofErr w:type="gramStart"/>
      <w:r w:rsidRPr="00BD0130">
        <w:rPr>
          <w:rFonts w:ascii="標楷體" w:eastAsia="標楷體" w:hAnsi="標楷體" w:cs="標楷體" w:hint="eastAsia"/>
          <w:sz w:val="22"/>
          <w:szCs w:val="22"/>
        </w:rPr>
        <w:t>破魚膽</w:t>
      </w:r>
      <w:proofErr w:type="gramEnd"/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魚鱗打不乾淨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A )22.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廚師的工作主要是製備餐食給顧客食用，因此工作中最需要注意的是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衛生習慣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烹調技巧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溝通能力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儀態表現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C )23.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主廚對於肉品的採購，應在乎它的單價與品質，對於耗損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可不必計較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耗損與單價無關　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要求品質，對於耗損有幫助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品質與耗損沒有關聯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B )24.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油炸鍋起火時不宜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proofErr w:type="gramStart"/>
      <w:r w:rsidRPr="00BD0130">
        <w:rPr>
          <w:rFonts w:ascii="標楷體" w:eastAsia="標楷體" w:hAnsi="標楷體" w:cs="標楷體" w:hint="eastAsia"/>
          <w:sz w:val="22"/>
          <w:szCs w:val="22"/>
        </w:rPr>
        <w:t>用砂來</w:t>
      </w:r>
      <w:proofErr w:type="gramEnd"/>
      <w:r w:rsidRPr="00BD0130">
        <w:rPr>
          <w:rFonts w:ascii="標楷體" w:eastAsia="標楷體" w:hAnsi="標楷體" w:cs="標楷體" w:hint="eastAsia"/>
          <w:sz w:val="22"/>
          <w:szCs w:val="22"/>
        </w:rPr>
        <w:t>滅火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用水來滅火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蓋緊鍋蓋來滅火</w:t>
      </w:r>
      <w:r w:rsidRPr="00BD0130">
        <w:rPr>
          <w:rFonts w:ascii="標楷體" w:eastAsia="標楷體" w:hAnsi="標楷體" w:cs="標楷體"/>
          <w:sz w:val="22"/>
          <w:szCs w:val="22"/>
        </w:rPr>
        <w:t>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用化學泡沫來滅火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D )25.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一位好的餐飲採購人員除應具備採購之專業知識外更需要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接受廠商招待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不收回扣、可以接受禮物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收受回扣乃為行規、理所當然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拒絕一切招待與回扣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 w:cs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C )26.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若因雞蛋處理不良而產生的食品中毒有可能來自於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毒素型的腸炎弧菌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感染型的腸炎弧菌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感染型的沙門氏菌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毒素型的沙門氏菌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B )27.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生的和熟的食物在處理上所使用的砧板應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共一塊即可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分開使用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依經濟情況而定　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依工作量大小而定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以避免二次污染。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A )28.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採用合格的半成品食品比率越高的餐廳，一般說來其危險因子應為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越低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越高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視情</w:t>
      </w:r>
      <w:r w:rsidRPr="00BD0130">
        <w:rPr>
          <w:rFonts w:ascii="標楷體" w:eastAsia="標楷體" w:hAnsi="標楷體" w:cs="標楷體" w:hint="eastAsia"/>
          <w:sz w:val="22"/>
          <w:szCs w:val="22"/>
        </w:rPr>
        <w:lastRenderedPageBreak/>
        <w:t>況而定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無法確定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 w:cs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D )29.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被燙傷時的立即處理法是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以油塗抹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以漿糊塗抹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以醬油塗抹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浸</w:t>
      </w:r>
      <w:proofErr w:type="gramStart"/>
      <w:r w:rsidRPr="00BD0130">
        <w:rPr>
          <w:rFonts w:ascii="標楷體" w:eastAsia="標楷體" w:hAnsi="標楷體" w:cs="標楷體" w:hint="eastAsia"/>
          <w:sz w:val="22"/>
          <w:szCs w:val="22"/>
        </w:rPr>
        <w:t>泠</w:t>
      </w:r>
      <w:proofErr w:type="gramEnd"/>
      <w:r w:rsidRPr="00BD0130">
        <w:rPr>
          <w:rFonts w:ascii="標楷體" w:eastAsia="標楷體" w:hAnsi="標楷體" w:cs="標楷體" w:hint="eastAsia"/>
          <w:sz w:val="22"/>
          <w:szCs w:val="22"/>
        </w:rPr>
        <w:t>水或冰水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降低灼熱感。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A )30.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有人說「吃檳榔可以提神，增加工作效率」，餐飲從業人員在工作時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不可以吃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可以吃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視個人喜好而吃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不要吃太多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檳榔。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B )31.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將所有細菌完全殺滅使成為無菌狀態，稱之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消毒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滅菌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殺菌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商業殺菌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A )32.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下列何種重金屬如過量會引起「痛</w:t>
      </w:r>
      <w:proofErr w:type="gramStart"/>
      <w:r w:rsidRPr="00BD0130">
        <w:rPr>
          <w:rFonts w:ascii="標楷體" w:eastAsia="標楷體" w:hAnsi="標楷體" w:cs="標楷體" w:hint="eastAsia"/>
          <w:sz w:val="22"/>
          <w:szCs w:val="22"/>
        </w:rPr>
        <w:t>痛</w:t>
      </w:r>
      <w:proofErr w:type="gramEnd"/>
      <w:r w:rsidRPr="00BD0130">
        <w:rPr>
          <w:rFonts w:ascii="標楷體" w:eastAsia="標楷體" w:hAnsi="標楷體" w:cs="標楷體" w:hint="eastAsia"/>
          <w:sz w:val="22"/>
          <w:szCs w:val="22"/>
        </w:rPr>
        <w:t>病」？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鎘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汞　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銅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鉛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D )33.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餐廳的廚房排油煙設施如果僅有風扇而已，這是不被允許的，你認為下列何者為錯？</w:t>
      </w:r>
    </w:p>
    <w:p w:rsidR="009C27A5" w:rsidRPr="00BD0130" w:rsidRDefault="009C27A5" w:rsidP="009C27A5">
      <w:pPr>
        <w:spacing w:line="260" w:lineRule="exact"/>
        <w:ind w:left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排除的油煙無法有效處理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風扇後的外牆被嚴重污染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風扇停用時病媒易侵入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風扇運轉時噪音太大，會影響工作情緒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D )34. </w:t>
      </w:r>
      <w:proofErr w:type="gramStart"/>
      <w:r w:rsidRPr="00BD0130">
        <w:rPr>
          <w:rFonts w:ascii="標楷體" w:eastAsia="標楷體" w:hAnsi="標楷體" w:cs="標楷體" w:hint="eastAsia"/>
          <w:sz w:val="22"/>
          <w:szCs w:val="22"/>
        </w:rPr>
        <w:t>劣變的</w:t>
      </w:r>
      <w:proofErr w:type="gramEnd"/>
      <w:r w:rsidRPr="00BD0130">
        <w:rPr>
          <w:rFonts w:ascii="標楷體" w:eastAsia="標楷體" w:hAnsi="標楷體" w:cs="標楷體" w:hint="eastAsia"/>
          <w:sz w:val="22"/>
          <w:szCs w:val="22"/>
        </w:rPr>
        <w:t>油炸油不具下列何種特性？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顏色太深</w:t>
      </w:r>
      <w:r w:rsidRPr="00BD0130">
        <w:rPr>
          <w:rFonts w:ascii="標楷體" w:eastAsia="標楷體" w:hAnsi="標楷體" w:cs="標楷體"/>
          <w:sz w:val="22"/>
          <w:szCs w:val="22"/>
        </w:rPr>
        <w:t>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粘度太高</w:t>
      </w:r>
      <w:r w:rsidRPr="00BD0130">
        <w:rPr>
          <w:rFonts w:ascii="標楷體" w:eastAsia="標楷體" w:hAnsi="標楷體" w:cs="標楷體"/>
          <w:sz w:val="22"/>
          <w:szCs w:val="22"/>
        </w:rPr>
        <w:t>(C)</w:t>
      </w:r>
      <w:proofErr w:type="gramStart"/>
      <w:r w:rsidRPr="00BD0130">
        <w:rPr>
          <w:rFonts w:ascii="標楷體" w:eastAsia="標楷體" w:hAnsi="標楷體" w:cs="標楷體" w:hint="eastAsia"/>
          <w:sz w:val="22"/>
          <w:szCs w:val="22"/>
        </w:rPr>
        <w:t>發煙點</w:t>
      </w:r>
      <w:proofErr w:type="gramEnd"/>
      <w:r w:rsidRPr="00BD0130">
        <w:rPr>
          <w:rFonts w:ascii="標楷體" w:eastAsia="標楷體" w:hAnsi="標楷體" w:cs="標楷體" w:hint="eastAsia"/>
          <w:sz w:val="22"/>
          <w:szCs w:val="22"/>
        </w:rPr>
        <w:t>降低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(D)</w:t>
      </w:r>
      <w:proofErr w:type="gramStart"/>
      <w:r w:rsidRPr="00BD0130">
        <w:rPr>
          <w:rFonts w:ascii="標楷體" w:eastAsia="標楷體" w:hAnsi="標楷體" w:cs="標楷體" w:hint="eastAsia"/>
          <w:sz w:val="22"/>
          <w:szCs w:val="22"/>
        </w:rPr>
        <w:t>正常發煙點</w:t>
      </w:r>
      <w:proofErr w:type="gramEnd"/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D )35.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一般作為「紅燒</w:t>
      </w:r>
      <w:proofErr w:type="gramStart"/>
      <w:r w:rsidRPr="00BD0130">
        <w:rPr>
          <w:rFonts w:ascii="標楷體" w:eastAsia="標楷體" w:hAnsi="標楷體" w:cs="標楷體" w:hint="eastAsia"/>
          <w:sz w:val="22"/>
          <w:szCs w:val="22"/>
        </w:rPr>
        <w:t>划</w:t>
      </w:r>
      <w:proofErr w:type="gramEnd"/>
      <w:r w:rsidRPr="00BD0130">
        <w:rPr>
          <w:rFonts w:ascii="標楷體" w:eastAsia="標楷體" w:hAnsi="標楷體" w:cs="標楷體" w:hint="eastAsia"/>
          <w:sz w:val="22"/>
          <w:szCs w:val="22"/>
        </w:rPr>
        <w:t>水」的材料，是使用草魚的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頭部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背部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腹部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尾部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B )36.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廚師常以何種部位來</w:t>
      </w:r>
      <w:proofErr w:type="gramStart"/>
      <w:r w:rsidRPr="00BD0130">
        <w:rPr>
          <w:rFonts w:ascii="標楷體" w:eastAsia="標楷體" w:hAnsi="標楷體" w:cs="標楷體" w:hint="eastAsia"/>
          <w:sz w:val="22"/>
          <w:szCs w:val="22"/>
        </w:rPr>
        <w:t>辨別母蟹</w:t>
      </w:r>
      <w:proofErr w:type="gramEnd"/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？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proofErr w:type="gramStart"/>
      <w:r w:rsidRPr="00BD0130">
        <w:rPr>
          <w:rFonts w:ascii="標楷體" w:eastAsia="標楷體" w:hAnsi="標楷體" w:cs="標楷體" w:hint="eastAsia"/>
          <w:sz w:val="22"/>
          <w:szCs w:val="22"/>
        </w:rPr>
        <w:t>螯</w:t>
      </w:r>
      <w:proofErr w:type="gramEnd"/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proofErr w:type="gramStart"/>
      <w:r w:rsidRPr="00BD0130">
        <w:rPr>
          <w:rFonts w:ascii="標楷體" w:eastAsia="標楷體" w:hAnsi="標楷體" w:cs="標楷體" w:hint="eastAsia"/>
          <w:sz w:val="22"/>
          <w:szCs w:val="22"/>
        </w:rPr>
        <w:t>臍</w:t>
      </w:r>
      <w:proofErr w:type="gramEnd"/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蟹殼花紋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肥瘦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B )37.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販售包裝食品及食品添加物等，應有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英文及阿拉伯數字顯著標示容器或包裝之上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中文及通用符號顯著標示於包裝</w:t>
      </w:r>
      <w:proofErr w:type="gramStart"/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之上　</w:t>
      </w:r>
      <w:proofErr w:type="gramEnd"/>
      <w:r w:rsidRPr="00BD0130">
        <w:rPr>
          <w:rFonts w:ascii="標楷體" w:eastAsia="標楷體" w:hAnsi="標楷體" w:cs="標楷體"/>
          <w:sz w:val="22"/>
          <w:szCs w:val="22"/>
        </w:rPr>
        <w:t>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市場採購不需要標示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有英文或中文標示就可以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A )38.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選購蛤蜊應選外殼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緊閉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proofErr w:type="gramStart"/>
      <w:r w:rsidRPr="00BD0130">
        <w:rPr>
          <w:rFonts w:ascii="標楷體" w:eastAsia="標楷體" w:hAnsi="標楷體" w:cs="標楷體" w:hint="eastAsia"/>
          <w:sz w:val="22"/>
          <w:szCs w:val="22"/>
        </w:rPr>
        <w:t>微開</w:t>
      </w:r>
      <w:proofErr w:type="gramEnd"/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張開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粗糙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者。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D )39.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假設廚房面積與營業場所面積比太小，下列敘述何者不正確？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易導致交互污染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增加工作上的不便　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散熱頗為困難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有助減輕成本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D )40.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下列何種食材不因季節、氣候的影響而有巨幅價格變動？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海產魚類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葉菜類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進口蔬菜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冷凍食品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C )41.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食品加工產品已過期，如何處理？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重新貼上新標籤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去除原標示日期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銷毀處理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丟掉可惜，可以回收換包裝即可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D )42.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食品衛生檢驗方法由中央主管機關公告指定之；未公告指定者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得依公司總經理認可之方法為之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得依廚房衛生管理者認可之方法為之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未公告指定者不必理會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應行文衛生署認定之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D )43.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一般說來，細菌的生長在下列何種狀況下較不易受到抑制？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高溫</w:t>
      </w:r>
      <w:r w:rsidRPr="00BD0130">
        <w:rPr>
          <w:rFonts w:ascii="標楷體" w:eastAsia="標楷體" w:hAnsi="標楷體" w:cs="標楷體"/>
          <w:sz w:val="22"/>
          <w:szCs w:val="22"/>
        </w:rPr>
        <w:t>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低溫</w:t>
      </w:r>
      <w:r w:rsidRPr="00BD0130">
        <w:rPr>
          <w:rFonts w:ascii="標楷體" w:eastAsia="標楷體" w:hAnsi="標楷體" w:cs="標楷體"/>
          <w:sz w:val="22"/>
          <w:szCs w:val="22"/>
        </w:rPr>
        <w:t>(C)</w:t>
      </w:r>
      <w:proofErr w:type="gramStart"/>
      <w:r w:rsidRPr="00BD0130">
        <w:rPr>
          <w:rFonts w:ascii="標楷體" w:eastAsia="標楷體" w:hAnsi="標楷體" w:cs="標楷體" w:hint="eastAsia"/>
          <w:sz w:val="22"/>
          <w:szCs w:val="22"/>
        </w:rPr>
        <w:t>高酸</w:t>
      </w:r>
      <w:proofErr w:type="gramEnd"/>
      <w:r w:rsidRPr="00BD0130">
        <w:rPr>
          <w:rFonts w:ascii="標楷體" w:eastAsia="標楷體" w:hAnsi="標楷體" w:cs="標楷體"/>
          <w:sz w:val="22"/>
          <w:szCs w:val="22"/>
        </w:rPr>
        <w:t>(D)</w:t>
      </w:r>
      <w:proofErr w:type="gramStart"/>
      <w:r w:rsidRPr="00BD0130">
        <w:rPr>
          <w:rFonts w:ascii="標楷體" w:eastAsia="標楷體" w:hAnsi="標楷體" w:cs="標楷體" w:hint="eastAsia"/>
          <w:sz w:val="22"/>
          <w:szCs w:val="22"/>
        </w:rPr>
        <w:t>低酸</w:t>
      </w:r>
      <w:proofErr w:type="gramEnd"/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D )44.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擔任技術士應有的精神態度，下列何者為非？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高度職業道德與敬業精神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具有良好的品德與修養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態度謙恭能與人和睦相處，協調合作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高傲自以為是的行為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D )45.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餿水的正確處理方式為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任意丟棄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加蓋後存放於室外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用塑膠袋包好</w:t>
      </w:r>
      <w:proofErr w:type="gramStart"/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即可　</w:t>
      </w:r>
      <w:proofErr w:type="gramEnd"/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加蓋或包裝好存放於室內空調間，轉交環保機關處理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C )46.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廚師遇到嚴重燙傷，下列處理流程方式何者錯誤？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用冷水沖傷口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用消毒過的紗布蓋住，以保護傷口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擦燙傷藥膏，以減輕疼痛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將患者緊急送</w:t>
      </w:r>
      <w:proofErr w:type="gramStart"/>
      <w:r w:rsidRPr="00BD0130">
        <w:rPr>
          <w:rFonts w:ascii="標楷體" w:eastAsia="標楷體" w:hAnsi="標楷體" w:cs="標楷體" w:hint="eastAsia"/>
          <w:sz w:val="22"/>
          <w:szCs w:val="22"/>
        </w:rPr>
        <w:t>醫</w:t>
      </w:r>
      <w:proofErr w:type="gramEnd"/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C )47.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廚師的衛生習慣最重要，因此進入廚房的第一件事是洗滌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抹布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廚具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雙手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食物材料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C )48.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下列何者會導致食品中毒？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器具洗淨後固定存放場所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洗手、消毒設備保持整潔，並持續使用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生、熟食交互操作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抹布應洗淨殺菌並切實執行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C )49.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蔬菜類價格何時最不穩定？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冬季天氣寒冷 </w:t>
      </w:r>
      <w:r w:rsidRPr="00BD0130">
        <w:rPr>
          <w:rFonts w:ascii="標楷體" w:eastAsia="標楷體" w:hAnsi="標楷體" w:cs="標楷體"/>
          <w:sz w:val="22"/>
          <w:szCs w:val="22"/>
        </w:rPr>
        <w:t>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過年過節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夏天颱風季　</w:t>
      </w:r>
      <w:r w:rsidRPr="00BD0130">
        <w:rPr>
          <w:rFonts w:ascii="標楷體" w:eastAsia="標楷體" w:hAnsi="標楷體" w:cs="標楷體"/>
          <w:sz w:val="22"/>
          <w:szCs w:val="22"/>
        </w:rPr>
        <w:t>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秋季休耕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A )50.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炸排骨起鍋時溫度大約為</w:t>
      </w:r>
      <w:smartTag w:uri="urn:schemas-microsoft-com:office:smarttags" w:element="chmetcnv">
        <w:smartTagPr>
          <w:attr w:name="UnitName" w:val="℃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BD0130">
          <w:rPr>
            <w:rFonts w:ascii="標楷體" w:eastAsia="標楷體" w:hAnsi="標楷體" w:cs="標楷體"/>
            <w:sz w:val="22"/>
            <w:szCs w:val="22"/>
          </w:rPr>
          <w:t>200</w:t>
        </w:r>
        <w:r w:rsidRPr="00BD0130">
          <w:rPr>
            <w:rFonts w:ascii="標楷體" w:eastAsia="標楷體" w:hAnsi="標楷體" w:cs="標楷體" w:hint="eastAsia"/>
            <w:sz w:val="22"/>
            <w:szCs w:val="22"/>
          </w:rPr>
          <w:t>℃</w:t>
        </w:r>
      </w:smartTag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不可以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可以　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無所謂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沒有規定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馬上置於保</w:t>
      </w:r>
      <w:proofErr w:type="gramStart"/>
      <w:r w:rsidRPr="00BD0130">
        <w:rPr>
          <w:rFonts w:ascii="標楷體" w:eastAsia="標楷體" w:hAnsi="標楷體" w:cs="標楷體" w:hint="eastAsia"/>
          <w:sz w:val="22"/>
          <w:szCs w:val="22"/>
        </w:rPr>
        <w:t>利龍餐盒</w:t>
      </w:r>
      <w:proofErr w:type="gramEnd"/>
      <w:r w:rsidRPr="00BD0130">
        <w:rPr>
          <w:rFonts w:ascii="標楷體" w:eastAsia="標楷體" w:hAnsi="標楷體" w:cs="標楷體" w:hint="eastAsia"/>
          <w:sz w:val="22"/>
          <w:szCs w:val="22"/>
        </w:rPr>
        <w:t>內。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A )51.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當日本料理師父患有下列何種肝炎，在製作壽司時會很容易的就傳染給顧客？　</w:t>
      </w:r>
    </w:p>
    <w:p w:rsidR="009C27A5" w:rsidRPr="00BD0130" w:rsidRDefault="009C27A5" w:rsidP="009C27A5">
      <w:pPr>
        <w:spacing w:line="260" w:lineRule="exact"/>
        <w:ind w:left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(A)A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型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(B)B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型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(C)C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型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(D)D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型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B )52.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腸炎弧菌通常來自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被感染者與其他動物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海水或海產品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鼻子、皮膚以及被感染的人與動物傷口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土壤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C )53.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廚師因工作發生重大意外傷害時，同事會如何處理？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自行處理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不用處理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填寫意外傷害記錄並送醫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視生意量而定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C )54.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選購以符合經濟實惠原則的罐頭，須注意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價格便宜就好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進口品牌　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外觀無破損、製造日期、使用時間、是否有歪罐或銹罐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可保存五年以上者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C )55.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下面那一種是新鮮的乳品特徵？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倒入玻璃杯，即見分層沈澱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搖動時產生多量泡沫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濃度適當、不凝固，將乳汁滴在指甲上形成球狀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含有粒狀物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C )56.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廚師在廚房工作結束時應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交代好其他人做好善後的整理工作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把所有器具集中讓清潔人員好整理，就可下班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與全體同仁共同一起做好善後的清潔整理工作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讓學徒及助廚做好善後的清潔整理工作，廚師不用做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A )57.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廚房使用半成品或冷凍食品做為烹飪材料，其優點為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減少污染機會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降低成本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增加成本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亳無優點可言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B )58.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台灣地區水產食品中毒致病菌是以下列何者最多？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大腸桿菌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腸炎弧菌　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金黃色葡萄球菌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沙門氏菌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D )59.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為了確保食物的衛生安全，所用的器具應在使用後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集中一起清洗較省時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打烊後一起清洗消毒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抹布擦拭即可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立即清洗乾淨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 w:cs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lastRenderedPageBreak/>
        <w:t xml:space="preserve">( A )60.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每年食品中毒事件以五月至十月最多，主要是因為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氣候條件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交通因素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外食關係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學校放暑假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C )61.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為了避免食物中毒，餐飲調理製備三個原則為加熱與冷藏，迅速及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美味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顏色美麗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清潔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香醇可口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B )62.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製備筵席大菜，將切割下來的邊肉及魚頭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倒餿水桶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轉至其他烹調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帶回家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沒概念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C )63.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下列何者為一年四季中價格最平穩的食物？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西瓜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雞蛋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豆腐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虱目魚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A )64.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購買生鮮豬肉，正常溫體豬肉色澤較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鮮紅有彈性且蓋合格章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鮮紅有彈性但無蓋合格章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有蓋合格章即可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暗紅色無彈性但有蓋合格章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B )65.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解凍冷凍肉類食品時最標準的方式為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將肉泡在水中解凍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置於冷藏室，自然解凍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微波爐解凍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室溫解凍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D )66.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廚師應有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追求財富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保持現狀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積極求名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終身學習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之認知，切不可視增進自己專業知能之學習為畏途。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C )67.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關於火災時人員之疏散要領之敘述，下列何者錯誤？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快快離開現場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姿勢放低前進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姿勢擺高前進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以濕毛巾摀住口鼻放低姿勢前進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D )68.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下列何者不屬於蔬菜？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豌豆夾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皇帝豆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四季豆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綠豆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D )69.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下列何種菌屬於毒素型病原菌？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腸炎弧菌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沙門氏菌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仙人掌桿菌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金黃色葡萄球菌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B )70.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廚房發生電器火災時，首先應如何處理？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大聲呼叫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關閉電源開關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用水滅火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走為上策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A )71.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廚房調理區抹布清潔使用原則為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使用後馬上清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洗乾淨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使用幾次再清洗乾淨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不用時常清洗浪費水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等待工作結束一起清洗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A )72.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火災現場，離地面距離越高其溫度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越高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越低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沒有差別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視情況而定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C )73. </w:t>
      </w:r>
      <w:smartTag w:uri="urn:schemas-microsoft-com:office:smarttags" w:element="chmetcnv">
        <w:smartTagPr>
          <w:attr w:name="UnitName" w:val="兩"/>
          <w:attr w:name="SourceValue" w:val="26"/>
          <w:attr w:name="HasSpace" w:val="True"/>
          <w:attr w:name="Negative" w:val="False"/>
          <w:attr w:name="NumberType" w:val="1"/>
          <w:attr w:name="TCSC" w:val="0"/>
        </w:smartTagPr>
        <w:r w:rsidRPr="00BD0130">
          <w:rPr>
            <w:rFonts w:ascii="標楷體" w:eastAsia="標楷體" w:hAnsi="標楷體" w:cs="標楷體"/>
            <w:sz w:val="22"/>
            <w:szCs w:val="22"/>
          </w:rPr>
          <w:t xml:space="preserve">26 </w:t>
        </w:r>
        <w:r w:rsidRPr="00BD0130">
          <w:rPr>
            <w:rFonts w:ascii="標楷體" w:eastAsia="標楷體" w:hAnsi="標楷體" w:cs="標楷體" w:hint="eastAsia"/>
            <w:sz w:val="22"/>
            <w:szCs w:val="22"/>
          </w:rPr>
          <w:t>兩</w:t>
        </w:r>
      </w:smartTag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等於多少公克？　</w:t>
      </w:r>
      <w:r w:rsidRPr="00BD0130">
        <w:rPr>
          <w:rFonts w:ascii="標楷體" w:eastAsia="標楷體" w:hAnsi="標楷體" w:cs="標楷體"/>
          <w:sz w:val="22"/>
          <w:szCs w:val="22"/>
        </w:rPr>
        <w:t>(A)26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公克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(B)850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公克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(C)975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公克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(D)1275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公克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B )74.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廚師調理食物的能力是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受限天生資質，無法突破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師傅指導再加上個人的練習、進修、培養而增進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全靠師傅所傳授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靠顧客評估而定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B )75.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下列何種細菌屬毒素型細菌？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腸炎弧菌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肉毒桿菌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沙門氏菌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仙人掌桿菌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C )76.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蛋黃的彎曲度愈高者，表示該蛋愈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腐敗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陳舊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新鮮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與新鮮度沒有關係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A )77.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一位稱職的廚師在供餐後可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穿著整潔工作服，詢問顧客滿意度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穿著廚衣與顧客共餐，增進感情交流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敬酒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只要做好廚房的工作即可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C )78.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依中餐烹調檢定衛生規定，烹調材料洗滌之順序應為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乾貨→牛肉→魚貝→蛋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牛肉→魚貝→蛋→乾貨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乾貨→牛肉→蛋→魚貝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牛肉→乾貨→魚貝→蛋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B )79.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我在餐廳廚房工作，養了一隻寵物叫</w:t>
      </w:r>
      <w:r w:rsidRPr="00BD0130">
        <w:rPr>
          <w:rFonts w:ascii="標楷體" w:eastAsia="標楷體" w:hAnsi="標楷體" w:cs="標楷體"/>
          <w:sz w:val="22"/>
          <w:szCs w:val="22"/>
        </w:rPr>
        <w:t>"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來喜</w:t>
      </w:r>
      <w:r w:rsidRPr="00BD0130">
        <w:rPr>
          <w:rFonts w:ascii="標楷體" w:eastAsia="標楷體" w:hAnsi="標楷體" w:cs="標楷體"/>
          <w:sz w:val="22"/>
          <w:szCs w:val="22"/>
        </w:rPr>
        <w:t>"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，白天我怕它餓沒人餵，所以將牠帶在身旁，這種情形是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對的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不對的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無所謂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只要不妨礙他人就可以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A )80.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餐飲業發生之食物中毒以何者最多？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細菌性中毒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天然毒素中毒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化學物質中毒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沒有差異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D )81.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三槽式餐具洗滌設施的第三槽若是採用氯液殺菌法，那麼應以餘氯量多少的氯水來浸泡餐具？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(A)50 ppm  (B)100 ppm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　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(C)150 ppm  (D)200 ppm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D )82.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近營業結束時間客人才上門，應如何應對？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妨礙下班拒絕接受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營業結束後不再服務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勉強接受消極應付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告知營業時間後提供服務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B )83.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處理過的食物，擺放的方法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可以相互重疊擺置，以節省空間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應分開擺置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視情況而定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無一定規則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 w:cs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C )84.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餐具洗淨後應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以毛巾擦乾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立即放入櫃內貯存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先讓其風乾，再放入櫃內貯存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以操作者方便的方法入櫃貯存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D )85.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一包未經殺菌但有真空包裝的香腸，其標示如下：「本品絕對不含添加物－硝」，你認為這包香腸最可能具有下列何種食品中毒的危險因子？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沙門氏菌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金黃色葡萄球菌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腸炎弧菌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肉毒桿菌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A )86.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俗語說：「師父引進門，修行在個人」因此廚師應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抽時間不斷練習，以達到熟能生巧之效果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不必練習，以免浪費時間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只要熟記要訣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只要展現自信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即可。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D )87.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清理廚房整理廚具，對廚師而言是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不必浪費這種時間，以免影響調理食物之工作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不一定要做的工作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可交助廚全權完成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必要的工作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D )88.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食品添加物之品名、規格及其使用範圍、限量，應符合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公司標準作業之規定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師傅獨家秘方調配斤兩之規定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食品新鮮度來調配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中央主管機關之規定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B )89.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肉類食品產量的多少與季節的差異相關性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最大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最少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沒有影響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冬天影響較大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B )90.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食品中毒的發生通常以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春天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夏天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秋天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冬天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為最多。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C )91.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油炸過的油應盡快用完，若用不完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可與新油混合使用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倒掉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集中處理由合格廠商回收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倒進餿水桶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 w:cs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C )92.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廚房的地板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操作時可以濕滑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濕滑是必然現象無需計較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隨時保持乾燥清潔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要看</w:t>
      </w:r>
      <w:r w:rsidRPr="00BD0130">
        <w:rPr>
          <w:rFonts w:ascii="標楷體" w:eastAsia="標楷體" w:hAnsi="標楷體" w:cs="標楷體" w:hint="eastAsia"/>
          <w:sz w:val="22"/>
          <w:szCs w:val="22"/>
        </w:rPr>
        <w:lastRenderedPageBreak/>
        <w:t>是哪一類餐廳而定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C )93.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當油鍋著火燃燒時，下列的緊急應變處理，何者為錯？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關閉燃料開關，以免造成更大的危險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蓋上鍋蓋，以阻隔空氣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以水灌救，避免繼續燃燒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不得已時以乾粉滅火器滅火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A )94.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職業道德最重要之因素為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敬業精神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追求利潤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供應美味可口的食品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杜絕浪費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B )95.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手部若有傷口，易產生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腸炎弧菌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金黃色葡萄球菌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仙人掌桿菌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沙門氏菌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的污染。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C )96.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餐飲業是一種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製造業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農漁業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服務業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交通業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B )97.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假設氣流的流向是從高壓到低壓，你認為餐廳營業場所氣流壓力應為　</w:t>
      </w:r>
    </w:p>
    <w:p w:rsidR="009C27A5" w:rsidRPr="00BD0130" w:rsidRDefault="009C27A5" w:rsidP="009C27A5">
      <w:pPr>
        <w:spacing w:line="260" w:lineRule="exact"/>
        <w:ind w:left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低壓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高壓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負壓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真空壓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C )98.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火警之報警電話為　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(A)110  (B)112  (C)119  (D)166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/>
          <w:sz w:val="22"/>
          <w:szCs w:val="22"/>
        </w:rPr>
        <w:t>C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)99. 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你現在正在切菜，老闆請你現在端一盤菜到外場給顧客，你的第一個動作為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立即端出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先把菜切完了再端出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先立即洗手，再端出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只要自己方便即可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C )100.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下列敘述何者不正確？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消毒抹布以煮沸法處理，需以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smartTag w:uri="urn:schemas-microsoft-com:office:smarttags" w:element="chmetcnv">
        <w:smartTagPr>
          <w:attr w:name="UnitName" w:val="℃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BD0130">
          <w:rPr>
            <w:rFonts w:ascii="標楷體" w:eastAsia="標楷體" w:hAnsi="標楷體" w:cs="標楷體"/>
            <w:sz w:val="22"/>
            <w:szCs w:val="22"/>
          </w:rPr>
          <w:t>100</w:t>
        </w:r>
        <w:r w:rsidRPr="00BD0130">
          <w:rPr>
            <w:rFonts w:ascii="標楷體" w:eastAsia="標楷體" w:hAnsi="標楷體" w:cs="標楷體" w:hint="eastAsia"/>
            <w:sz w:val="22"/>
            <w:szCs w:val="22"/>
          </w:rPr>
          <w:t>℃</w:t>
        </w:r>
      </w:smartTag>
      <w:r w:rsidRPr="00BD0130">
        <w:rPr>
          <w:rFonts w:ascii="標楷體" w:eastAsia="標楷體" w:hAnsi="標楷體" w:cs="標楷體" w:hint="eastAsia"/>
          <w:sz w:val="22"/>
          <w:szCs w:val="22"/>
        </w:rPr>
        <w:t>沸水中煮沸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5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分鐘以上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食品、用具、器具、餐具不可放置在地面上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廚房內二氧化碳濃度可以高過</w:t>
      </w:r>
      <w:r w:rsidRPr="00BD0130">
        <w:rPr>
          <w:rFonts w:ascii="標楷體" w:eastAsia="標楷體" w:hAnsi="標楷體" w:cs="標楷體"/>
          <w:sz w:val="22"/>
          <w:szCs w:val="22"/>
        </w:rPr>
        <w:t>0.5</w:t>
      </w:r>
      <w:r w:rsidRPr="00BD0130">
        <w:rPr>
          <w:rFonts w:ascii="標楷體" w:eastAsia="標楷體" w:hAnsi="標楷體" w:cs="標楷體" w:hint="eastAsia"/>
          <w:sz w:val="22"/>
          <w:szCs w:val="22"/>
        </w:rPr>
        <w:t>﹪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廚房的清潔區溫度必需保持在</w:t>
      </w:r>
      <w:r w:rsidRPr="00BD0130">
        <w:rPr>
          <w:rFonts w:ascii="標楷體" w:eastAsia="標楷體" w:hAnsi="標楷體" w:cs="標楷體"/>
          <w:sz w:val="22"/>
          <w:szCs w:val="22"/>
        </w:rPr>
        <w:t>22</w:t>
      </w:r>
      <w:r w:rsidRPr="00BD0130">
        <w:rPr>
          <w:rFonts w:ascii="標楷體" w:eastAsia="標楷體" w:hAnsi="標楷體" w:cs="標楷體" w:hint="eastAsia"/>
          <w:sz w:val="22"/>
          <w:szCs w:val="22"/>
        </w:rPr>
        <w:t>～</w:t>
      </w:r>
      <w:smartTag w:uri="urn:schemas-microsoft-com:office:smarttags" w:element="chmetcnv">
        <w:smartTagPr>
          <w:attr w:name="UnitName" w:val="℃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 w:rsidRPr="00BD0130">
          <w:rPr>
            <w:rFonts w:ascii="標楷體" w:eastAsia="標楷體" w:hAnsi="標楷體" w:cs="標楷體"/>
            <w:sz w:val="22"/>
            <w:szCs w:val="22"/>
          </w:rPr>
          <w:t>25</w:t>
        </w:r>
        <w:r w:rsidRPr="00BD0130">
          <w:rPr>
            <w:rFonts w:ascii="標楷體" w:eastAsia="標楷體" w:hAnsi="標楷體" w:cs="標楷體" w:hint="eastAsia"/>
            <w:sz w:val="22"/>
            <w:szCs w:val="22"/>
          </w:rPr>
          <w:t>℃</w:t>
        </w:r>
      </w:smartTag>
      <w:r w:rsidRPr="00BD0130">
        <w:rPr>
          <w:rFonts w:ascii="標楷體" w:eastAsia="標楷體" w:hAnsi="標楷體" w:cs="標楷體" w:hint="eastAsia"/>
          <w:sz w:val="22"/>
          <w:szCs w:val="22"/>
        </w:rPr>
        <w:t>，溼度保持在相對溼度</w:t>
      </w:r>
      <w:r w:rsidRPr="00BD0130">
        <w:rPr>
          <w:rFonts w:ascii="標楷體" w:eastAsia="標楷體" w:hAnsi="標楷體" w:cs="標楷體"/>
          <w:sz w:val="22"/>
          <w:szCs w:val="22"/>
        </w:rPr>
        <w:t>50</w:t>
      </w:r>
      <w:r w:rsidRPr="00BD0130">
        <w:rPr>
          <w:rFonts w:ascii="標楷體" w:eastAsia="標楷體" w:hAnsi="標楷體" w:cs="標楷體" w:hint="eastAsia"/>
          <w:sz w:val="22"/>
          <w:szCs w:val="22"/>
        </w:rPr>
        <w:t>～</w:t>
      </w:r>
      <w:r w:rsidRPr="00BD0130">
        <w:rPr>
          <w:rFonts w:ascii="標楷體" w:eastAsia="標楷體" w:hAnsi="標楷體" w:cs="標楷體"/>
          <w:sz w:val="22"/>
          <w:szCs w:val="22"/>
        </w:rPr>
        <w:t>55</w:t>
      </w:r>
      <w:r w:rsidRPr="00BD0130">
        <w:rPr>
          <w:rFonts w:ascii="標楷體" w:eastAsia="標楷體" w:hAnsi="標楷體" w:cs="標楷體" w:hint="eastAsia"/>
          <w:sz w:val="22"/>
          <w:szCs w:val="22"/>
        </w:rPr>
        <w:t>﹪之間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B )101.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選擇殺菌消毒劑時不須注意到什麼樣的事情？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廣效性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廣告宣傳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安定性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良好作業性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C )102.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關於濕紙巾的敘述，下列何種不正確？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一次進貨量不可太多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不宜在高溫下保存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可在高溫下保存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由於高水活性，而易導致細菌滋生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C )103.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一位品德與修養良好的廚師是指其人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很會作名菜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服裝儀容整潔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待人和氣、能與同事協調合作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很有交際手腕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C )104.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一位好的廚師在烹調時對炸油如發現顏色太深、粘度太高應如何處理？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快點使用完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加一些新油比較不會浪費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集中回收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直接倒入水溝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D )105.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吃了河豚而中毒是因河豚體內含有的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細菌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化學物質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過敏原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天然毒素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所致。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A )106.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細菌性食物中毒的病原菌中，下列何者最具有致命性的威脅？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肉毒桿菌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大腸菌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葡萄球菌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腸炎弧菌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C )107.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一般說來，豬排較少見「七分熟」、「八分熟」之情形，而大多以「全熟」上桌，其主要原因為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七分熟的豬排不好吃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全熟豬排售價高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豬的寄生蟲較牛為多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民間風俗以「全熟」為普遍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A )108.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當客人發生食物中毒時應如何處理？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立即送醫並收集檢體化驗報告當地衛生機關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由員工急救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讓客人自己處理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順其自然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C )109.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感染型細菌包括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葡萄球菌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肉毒桿菌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沙門氏桿菌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肝炎病毒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C )110.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炸豬排時宜使用豬的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後腿肉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前腿肉　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里肌肉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五花肉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D )111.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關於「吃到飽」的餐廳，下列敘述何者不正確？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易養成民眾暴飲暴食的習慣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易養成民眾浪費的習慣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服務品質易降低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值得大力提倡此種促銷手法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C )112.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職業道德的意義是指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有職業不需品德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學徒時要遵守的道德與品德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具團隊精神及尊師重道與敬業精神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廣結善緣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A )113.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芋薯類削皮後的褐變是因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酵素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糖質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蛋白質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脂肪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作用的關係。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C )114.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螃蟹最肥美之季節為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春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夏　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秋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冬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季。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C )115.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金黃色葡萄球菌屬於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感染型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中間型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毒素型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病毒型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細菌，因此在操作上應注意個人衛生，以避免食品中毒。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A )116.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選購皮蛋的技巧為下列何者？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蛋殼表面與生蛋一樣，無黑褐色斑點者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蛋殼有許多粗糙斑點者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蛋殼光滑即好，有無斑點皆不重要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價格便宜者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C )117.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「紅燒下巴」的下巴是指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豬頭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舌頭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魚頭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猴頭菇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C )118.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去除蔬菜農藥的方法，下列敘述何者不正確？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用流動的水浸泡數分鐘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去皮可去除相當比率的農藥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以洗潔劑清洗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加熱時以不加蓋為佳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B )119.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對於食物中毒的急救，下列何者錯誤？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保暖，但不要讓患者有出汗現象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將剩餘食物、嘔吐物、容器及排泄物，丟棄並毀滅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病人清醒者，給予食鹽水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立刻送醫急救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C )120.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廚房設備的使用安全維護是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助廚的責任，其他人不用管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學徒需要學習的責任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是所有廚務工作者的責任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是主廚的責任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A )121.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食用未經煮熟的豬肉，最易感染何種寄生蟲？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旋毛蟲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鉤蟲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肺吸蟲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無鉤條蟲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C)122.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食材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450 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公克最接近　</w:t>
      </w:r>
      <w:r w:rsidRPr="00BD0130">
        <w:rPr>
          <w:rFonts w:ascii="標楷體" w:eastAsia="標楷體" w:hAnsi="標楷體" w:cs="標楷體"/>
          <w:sz w:val="22"/>
          <w:szCs w:val="22"/>
        </w:rPr>
        <w:t>(A)1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台斤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半台斤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smartTag w:uri="urn:schemas-microsoft-com:office:smarttags" w:element="chmetcnv">
        <w:smartTagPr>
          <w:attr w:name="UnitName" w:val="磅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BD0130">
          <w:rPr>
            <w:rFonts w:ascii="標楷體" w:eastAsia="標楷體" w:hAnsi="標楷體" w:cs="標楷體"/>
            <w:sz w:val="22"/>
            <w:szCs w:val="22"/>
          </w:rPr>
          <w:t>1</w:t>
        </w:r>
        <w:r w:rsidRPr="00BD0130">
          <w:rPr>
            <w:rFonts w:ascii="標楷體" w:eastAsia="標楷體" w:hAnsi="標楷體" w:cs="標楷體" w:hint="eastAsia"/>
            <w:sz w:val="22"/>
            <w:szCs w:val="22"/>
          </w:rPr>
          <w:t>磅</w:t>
        </w:r>
      </w:smartTag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smartTag w:uri="urn:schemas-microsoft-com:office:smarttags" w:element="chmetcnv">
        <w:smartTagPr>
          <w:attr w:name="UnitName" w:val="兩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BD0130">
          <w:rPr>
            <w:rFonts w:ascii="標楷體" w:eastAsia="標楷體" w:hAnsi="標楷體" w:cs="標楷體"/>
            <w:sz w:val="22"/>
            <w:szCs w:val="22"/>
          </w:rPr>
          <w:t>8</w:t>
        </w:r>
        <w:r w:rsidRPr="00BD0130">
          <w:rPr>
            <w:rFonts w:ascii="標楷體" w:eastAsia="標楷體" w:hAnsi="標楷體" w:cs="標楷體" w:hint="eastAsia"/>
            <w:sz w:val="22"/>
            <w:szCs w:val="22"/>
          </w:rPr>
          <w:t>兩</w:t>
        </w:r>
      </w:smartTag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D )123.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台灣曾經發生鎘米事件，若鎘積存體內過量可能造成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水俁病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烏腳病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氣喘病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痛痛病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 w:cs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B )124.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國產肉品以一般市價論，牛肚較豬肚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便宜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貴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一樣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無法評估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 w:cs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B )125.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每年七月聯考季節，有很多小販在考場門口販售餐盒，以衛生觀點而言，你認為下列何種為對？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  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       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越貴的，菜色愈好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烈日之下，易助長細菌增殖而使餐盒加速腐敗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提供考生一個很便利的飲食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菜色、價格的種類愈多，愈容易滿足考生的選擇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lastRenderedPageBreak/>
        <w:t>( D )126.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葡萄球菌主要因個人衛生習慣不好，如膿瘡而污染，其產生之毒素為下列何者？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smartTag w:uri="urn:schemas-microsoft-com:office:smarttags" w:element="chmetcnv">
        <w:smartTagPr>
          <w:attr w:name="UnitName" w:val="℃"/>
          <w:attr w:name="SourceValue" w:val="65"/>
          <w:attr w:name="HasSpace" w:val="False"/>
          <w:attr w:name="Negative" w:val="False"/>
          <w:attr w:name="NumberType" w:val="1"/>
          <w:attr w:name="TCSC" w:val="0"/>
        </w:smartTagPr>
        <w:r w:rsidRPr="00BD0130">
          <w:rPr>
            <w:rFonts w:ascii="標楷體" w:eastAsia="標楷體" w:hAnsi="標楷體" w:cs="標楷體"/>
            <w:sz w:val="22"/>
            <w:szCs w:val="22"/>
          </w:rPr>
          <w:t>65</w:t>
        </w:r>
        <w:r w:rsidRPr="00BD0130">
          <w:rPr>
            <w:rFonts w:ascii="標楷體" w:eastAsia="標楷體" w:hAnsi="標楷體" w:cs="標楷體" w:hint="eastAsia"/>
            <w:sz w:val="22"/>
            <w:szCs w:val="22"/>
          </w:rPr>
          <w:t>℃</w:t>
        </w:r>
      </w:smartTag>
      <w:r w:rsidRPr="00BD0130">
        <w:rPr>
          <w:rFonts w:ascii="標楷體" w:eastAsia="標楷體" w:hAnsi="標楷體" w:cs="標楷體" w:hint="eastAsia"/>
          <w:sz w:val="22"/>
          <w:szCs w:val="22"/>
        </w:rPr>
        <w:t>以上即可將其破壞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smartTag w:uri="urn:schemas-microsoft-com:office:smarttags" w:element="chmetcnv">
        <w:smartTagPr>
          <w:attr w:name="UnitName" w:val="℃"/>
          <w:attr w:name="SourceValue" w:val="80"/>
          <w:attr w:name="HasSpace" w:val="False"/>
          <w:attr w:name="Negative" w:val="False"/>
          <w:attr w:name="NumberType" w:val="1"/>
          <w:attr w:name="TCSC" w:val="0"/>
        </w:smartTagPr>
        <w:r w:rsidRPr="00BD0130">
          <w:rPr>
            <w:rFonts w:ascii="標楷體" w:eastAsia="標楷體" w:hAnsi="標楷體" w:cs="標楷體"/>
            <w:sz w:val="22"/>
            <w:szCs w:val="22"/>
          </w:rPr>
          <w:t>80</w:t>
        </w:r>
        <w:r w:rsidRPr="00BD0130">
          <w:rPr>
            <w:rFonts w:ascii="標楷體" w:eastAsia="標楷體" w:hAnsi="標楷體" w:cs="標楷體" w:hint="eastAsia"/>
            <w:sz w:val="22"/>
            <w:szCs w:val="22"/>
          </w:rPr>
          <w:t>℃</w:t>
        </w:r>
      </w:smartTag>
      <w:r w:rsidRPr="00BD0130">
        <w:rPr>
          <w:rFonts w:ascii="標楷體" w:eastAsia="標楷體" w:hAnsi="標楷體" w:cs="標楷體" w:hint="eastAsia"/>
          <w:sz w:val="22"/>
          <w:szCs w:val="22"/>
        </w:rPr>
        <w:t>以上即可將其破壞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smartTag w:uri="urn:schemas-microsoft-com:office:smarttags" w:element="chmetcnv">
        <w:smartTagPr>
          <w:attr w:name="UnitName" w:val="℃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BD0130">
          <w:rPr>
            <w:rFonts w:ascii="標楷體" w:eastAsia="標楷體" w:hAnsi="標楷體" w:cs="標楷體"/>
            <w:sz w:val="22"/>
            <w:szCs w:val="22"/>
          </w:rPr>
          <w:t>100</w:t>
        </w:r>
        <w:r w:rsidRPr="00BD0130">
          <w:rPr>
            <w:rFonts w:ascii="標楷體" w:eastAsia="標楷體" w:hAnsi="標楷體" w:cs="標楷體" w:hint="eastAsia"/>
            <w:sz w:val="22"/>
            <w:szCs w:val="22"/>
          </w:rPr>
          <w:t>℃</w:t>
        </w:r>
      </w:smartTag>
      <w:r w:rsidRPr="00BD0130">
        <w:rPr>
          <w:rFonts w:ascii="標楷體" w:eastAsia="標楷體" w:hAnsi="標楷體" w:cs="標楷體" w:hint="eastAsia"/>
          <w:sz w:val="22"/>
          <w:szCs w:val="22"/>
        </w:rPr>
        <w:t>以上即可將其破壞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smartTag w:uri="urn:schemas-microsoft-com:office:smarttags" w:element="chmetcnv">
        <w:smartTagPr>
          <w:attr w:name="UnitName" w:val="℃"/>
          <w:attr w:name="SourceValue" w:val="120"/>
          <w:attr w:name="HasSpace" w:val="False"/>
          <w:attr w:name="Negative" w:val="False"/>
          <w:attr w:name="NumberType" w:val="1"/>
          <w:attr w:name="TCSC" w:val="0"/>
        </w:smartTagPr>
        <w:r w:rsidRPr="00BD0130">
          <w:rPr>
            <w:rFonts w:ascii="標楷體" w:eastAsia="標楷體" w:hAnsi="標楷體" w:cs="標楷體"/>
            <w:sz w:val="22"/>
            <w:szCs w:val="22"/>
          </w:rPr>
          <w:t>120</w:t>
        </w:r>
        <w:r w:rsidRPr="00BD0130">
          <w:rPr>
            <w:rFonts w:ascii="標楷體" w:eastAsia="標楷體" w:hAnsi="標楷體" w:cs="標楷體" w:hint="eastAsia"/>
            <w:sz w:val="22"/>
            <w:szCs w:val="22"/>
          </w:rPr>
          <w:t>℃</w:t>
        </w:r>
      </w:smartTag>
      <w:r w:rsidRPr="00BD0130">
        <w:rPr>
          <w:rFonts w:ascii="標楷體" w:eastAsia="標楷體" w:hAnsi="標楷體" w:cs="標楷體" w:hint="eastAsia"/>
          <w:sz w:val="22"/>
          <w:szCs w:val="22"/>
        </w:rPr>
        <w:t>以上之溫度亦不易破壞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C )127.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蒼蠅防治最根本的方法為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噴洒殺蟲劑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設置暗走道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環境的整潔衛生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設置空氣簾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A )128.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廚房烹調區油煙罩高度應離地　</w:t>
      </w:r>
      <w:r w:rsidRPr="00BD0130">
        <w:rPr>
          <w:rFonts w:ascii="標楷體" w:eastAsia="標楷體" w:hAnsi="標楷體" w:cs="標楷體"/>
          <w:sz w:val="22"/>
          <w:szCs w:val="22"/>
        </w:rPr>
        <w:t>(A)190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公分較理想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(B)160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公分較理想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(C)200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公分較理想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(D)250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公分較理想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A )129.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洗衣粉不可用來洗餐具，因其含有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螢光增白劑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亞硫酸氫鈉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潤濕劑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次氯酸鈉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B )130.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在烏腳病患區，其本身地理位置即含高百分比的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鉛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砷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鋁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汞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C )131.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餐飲業的廢棄物處理方法，下列何者不正確？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可燃廢棄物與不可燃廢棄物應分類處理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使用有加蓋，易處理的廚餘桶，內置塑膠袋以利清洗維護清潔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每天清晨清理易腐敗的廢棄物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含水量較高的廚餘可利用機械處理，使脫水乾燥，以縮小體積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D )132.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廚房工作人員對各種調味料桶之清理，應如何處置？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不必清理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三天清理一次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一星期清理一次　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每天清理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B )133.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絲瓜的選購以何者最佳？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越輕越好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越重越好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越長越好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越短越好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B )134.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台灣地區用電通常使用的電壓為　</w:t>
      </w:r>
      <w:r w:rsidRPr="00BD0130">
        <w:rPr>
          <w:rFonts w:ascii="標楷體" w:eastAsia="標楷體" w:hAnsi="標楷體" w:cs="標楷體"/>
          <w:sz w:val="22"/>
          <w:szCs w:val="22"/>
        </w:rPr>
        <w:t>(A)90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伏特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(B)110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伏特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(C)250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伏特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(D)500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伏特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D )135.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胚芽米中含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澱粉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蛋白質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維生素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脂肪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量較高，易酸敗、不耐貯藏。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A )136.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江浙名菜以草魚尾段入菜叫做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紅燒划水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紅燒尾巴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紅燒下巴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紅燒草魚尾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D )137.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米飯容易為仙人掌桿菌污染而造成食品中毒，今有一中午十二時卅分開始營業的餐廳，你認為其米飯煮好的時間最好為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八時卅分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九時卅分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十時卅分　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十一時卅分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B )138.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主廚開功能表製備菜餚，食材的選擇應以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進口食材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當地及季節性食材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價格昂貴的食材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保育類食材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來爭取顧客認同並達到成本控制的要求。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B )139.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國內蔬菜水果之市場價格與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生長環境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生產季節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重量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地區性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具有密切關係。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B )140.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何種細菌性食品中毒與水產品關係較大</w:t>
      </w:r>
      <w:r w:rsidRPr="00BD0130">
        <w:rPr>
          <w:rFonts w:ascii="標楷體" w:eastAsia="標楷體" w:hAnsi="標楷體" w:cs="標楷體"/>
          <w:sz w:val="22"/>
          <w:szCs w:val="22"/>
        </w:rPr>
        <w:t>?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彎曲桿菌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腸炎弧菌　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金黃色葡萄球菌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仙人掌桿菌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D )141.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豬肉屠體中，肉質最柔嫩的部位是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里肌肉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梅花肉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胛心肉</w:t>
      </w:r>
      <w:r w:rsidRPr="00BD0130">
        <w:rPr>
          <w:rFonts w:ascii="標楷體" w:eastAsia="標楷體" w:hAnsi="標楷體" w:cs="標楷體"/>
          <w:sz w:val="22"/>
          <w:szCs w:val="22"/>
        </w:rPr>
        <w:t>)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後腿肉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小里肌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 w:cs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B )142.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地震發生時，廚房工作人員應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立刻搭電梯逃離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立即關閉瓦斯、電源，經由樓梯快速逃出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原地等候地震完畢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逃至樓頂等候救援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D )143.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現在有很多餐廳以「吃到飽」為促銷手法，容易造成食物成本提高，為了維持營業利潤，選擇食材時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可以回收使用過之剩餘食物</w:t>
      </w:r>
      <w:r w:rsidRPr="00BD0130">
        <w:rPr>
          <w:rFonts w:ascii="標楷體" w:eastAsia="標楷體" w:hAnsi="標楷體" w:cs="標楷體"/>
          <w:sz w:val="22"/>
          <w:szCs w:val="22"/>
        </w:rPr>
        <w:t>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採購過期食材比較便宜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採購走私食物比較便宜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保持公司信譽維持正規採購原則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D )144.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豬油加醬油拌飯美味可口，但因豬油含有較高的飽和脂肪酸，下列何種族群應減少食用？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少年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青年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壯年　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慢性病患者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B )145.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燒菜時，若加熱過度，引起鍋裡油脂著火，必須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用水撲滅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先關掉瓦斯開關再蓋上鍋蓋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使用滅火器滅火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用抹布撲打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D )146.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廚房女性從業人員於工作時間內，應該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化粧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塗指甲油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戴結婚戒指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戴網狀廚帽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C )147.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一般餐廳供應份數與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人事費用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水電費用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食物材料費用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房租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成正比。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D )148.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良好的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大量採購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進口食材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低價食材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成本控制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可使經營者穩定產品價格，增加市場競爭力。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D )149.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養成經常洗手的良好習慣，其目的是下列何種？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依公司規定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為了清爽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水潤保濕作用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清除皮膚表面附著的微生物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C )150.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夏天氣候潮濕，五穀類容易發霉，對我們危害最大且為我們所熟悉之黴菌毒素為下列何者？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綠麴毒素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紅麴毒素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黃麴毒素　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黑麴毒素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D )151.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有關使用砧板，下列敘述何者錯誤？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宜分</w:t>
      </w:r>
      <w:r w:rsidRPr="00BD0130">
        <w:rPr>
          <w:rFonts w:ascii="標楷體" w:eastAsia="標楷體" w:hAnsi="標楷體" w:cs="標楷體"/>
          <w:sz w:val="22"/>
          <w:szCs w:val="22"/>
        </w:rPr>
        <w:t>4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種並標示用途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宜用合成塑膠砧板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每次作業後，應充分洗淨，並加以消毒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洗淨消毒後，應以平放式存放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C )152.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廚師手指受傷最容易引起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肉毒桿菌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腸炎弧菌　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金黃色葡萄球菌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綠膿菌　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感染。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D )153.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食品與器具不可與地面直接接觸，應高於地面多少？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smartTag w:uri="urn:schemas-microsoft-com:office:smarttags" w:element="chmetcnv">
        <w:smartTagPr>
          <w:attr w:name="UnitName" w:val="cm"/>
          <w:attr w:name="SourceValue" w:val="5"/>
          <w:attr w:name="HasSpace" w:val="True"/>
          <w:attr w:name="Negative" w:val="False"/>
          <w:attr w:name="NumberType" w:val="1"/>
          <w:attr w:name="TCSC" w:val="0"/>
        </w:smartTagPr>
        <w:r w:rsidRPr="00BD0130">
          <w:rPr>
            <w:rFonts w:ascii="標楷體" w:eastAsia="標楷體" w:hAnsi="標楷體" w:cs="標楷體"/>
            <w:sz w:val="22"/>
            <w:szCs w:val="22"/>
          </w:rPr>
          <w:t>5 cm</w:t>
        </w:r>
      </w:smartTag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smartTag w:uri="urn:schemas-microsoft-com:office:smarttags" w:element="chmetcnv">
        <w:smartTagPr>
          <w:attr w:name="UnitName" w:val="cm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BD0130">
          <w:rPr>
            <w:rFonts w:ascii="標楷體" w:eastAsia="標楷體" w:hAnsi="標楷體" w:cs="標楷體"/>
            <w:sz w:val="22"/>
            <w:szCs w:val="22"/>
          </w:rPr>
          <w:t>10 cm</w:t>
        </w:r>
      </w:smartTag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smartTag w:uri="urn:schemas-microsoft-com:office:smarttags" w:element="chmetcnv">
        <w:smartTagPr>
          <w:attr w:name="UnitName" w:val="cm"/>
          <w:attr w:name="SourceValue" w:val="20"/>
          <w:attr w:name="HasSpace" w:val="True"/>
          <w:attr w:name="Negative" w:val="False"/>
          <w:attr w:name="NumberType" w:val="1"/>
          <w:attr w:name="TCSC" w:val="0"/>
        </w:smartTagPr>
        <w:r w:rsidRPr="00BD0130">
          <w:rPr>
            <w:rFonts w:ascii="標楷體" w:eastAsia="標楷體" w:hAnsi="標楷體" w:cs="標楷體"/>
            <w:sz w:val="22"/>
            <w:szCs w:val="22"/>
          </w:rPr>
          <w:t>20 cm</w:t>
        </w:r>
      </w:smartTag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smartTag w:uri="urn:schemas-microsoft-com:office:smarttags" w:element="chmetcnv">
        <w:smartTagPr>
          <w:attr w:name="UnitName" w:val="cm"/>
          <w:attr w:name="SourceValue" w:val="30"/>
          <w:attr w:name="HasSpace" w:val="True"/>
          <w:attr w:name="Negative" w:val="False"/>
          <w:attr w:name="NumberType" w:val="1"/>
          <w:attr w:name="TCSC" w:val="0"/>
        </w:smartTagPr>
        <w:r w:rsidRPr="00BD0130">
          <w:rPr>
            <w:rFonts w:ascii="標楷體" w:eastAsia="標楷體" w:hAnsi="標楷體" w:cs="標楷體"/>
            <w:sz w:val="22"/>
            <w:szCs w:val="22"/>
          </w:rPr>
          <w:t>30 cm</w:t>
        </w:r>
      </w:smartTag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C )154.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現代化廚房的滅火系統是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滅火器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滅火砂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自動滅火系統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水柱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C )155.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廚房的衛生管理作業，主要由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新廚師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助廚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全體工作人員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老闆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負責。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 w:cs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D )156.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下列何種魚類較適合做為生魚片的食材？　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 w:cs="標楷體"/>
          <w:sz w:val="22"/>
          <w:szCs w:val="22"/>
        </w:rPr>
      </w:pP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          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河流出海口的魚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箱網魚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近海魚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深海魚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C )157.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蛋類烹調前的製備，下列何種組合順序方為正確？</w:t>
      </w:r>
      <w:r w:rsidRPr="00BD0130">
        <w:rPr>
          <w:rFonts w:ascii="標楷體" w:eastAsia="標楷體" w:hAnsi="標楷體" w:cs="標楷體"/>
          <w:sz w:val="22"/>
          <w:szCs w:val="22"/>
        </w:rPr>
        <w:t>1.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洗滌</w:t>
      </w:r>
      <w:r w:rsidRPr="00BD0130">
        <w:rPr>
          <w:rFonts w:ascii="標楷體" w:eastAsia="標楷體" w:hAnsi="標楷體" w:cs="標楷體"/>
          <w:sz w:val="22"/>
          <w:szCs w:val="22"/>
        </w:rPr>
        <w:t>2.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選擇</w:t>
      </w:r>
      <w:r w:rsidRPr="00BD0130">
        <w:rPr>
          <w:rFonts w:ascii="標楷體" w:eastAsia="標楷體" w:hAnsi="標楷體" w:cs="標楷體"/>
          <w:sz w:val="22"/>
          <w:szCs w:val="22"/>
        </w:rPr>
        <w:t>3.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打破</w:t>
      </w:r>
      <w:r w:rsidRPr="00BD0130">
        <w:rPr>
          <w:rFonts w:ascii="標楷體" w:eastAsia="標楷體" w:hAnsi="標楷體" w:cs="標楷體"/>
          <w:sz w:val="22"/>
          <w:szCs w:val="22"/>
        </w:rPr>
        <w:t>4.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放入碗內觀察</w:t>
      </w:r>
      <w:r w:rsidRPr="00BD0130">
        <w:rPr>
          <w:rFonts w:ascii="標楷體" w:eastAsia="標楷體" w:hAnsi="標楷體" w:cs="標楷體"/>
          <w:sz w:val="22"/>
          <w:szCs w:val="22"/>
        </w:rPr>
        <w:t>5.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再放入大容器內</w:t>
      </w:r>
      <w:r w:rsidRPr="00BD0130">
        <w:rPr>
          <w:rFonts w:ascii="標楷體" w:eastAsia="標楷體" w:hAnsi="標楷體" w:cs="標楷體"/>
          <w:sz w:val="22"/>
          <w:szCs w:val="22"/>
        </w:rPr>
        <w:t>(A)2</w:t>
      </w:r>
      <w:r w:rsidRPr="00BD0130">
        <w:rPr>
          <w:rFonts w:ascii="標楷體" w:eastAsia="標楷體" w:hAnsi="標楷體" w:cs="標楷體" w:hint="eastAsia"/>
          <w:sz w:val="22"/>
          <w:szCs w:val="22"/>
        </w:rPr>
        <w:t>→</w:t>
      </w:r>
      <w:r w:rsidRPr="00BD0130">
        <w:rPr>
          <w:rFonts w:ascii="標楷體" w:eastAsia="標楷體" w:hAnsi="標楷體" w:cs="標楷體"/>
          <w:sz w:val="22"/>
          <w:szCs w:val="22"/>
        </w:rPr>
        <w:t>4</w:t>
      </w:r>
      <w:r w:rsidRPr="00BD0130">
        <w:rPr>
          <w:rFonts w:ascii="標楷體" w:eastAsia="標楷體" w:hAnsi="標楷體" w:cs="標楷體" w:hint="eastAsia"/>
          <w:sz w:val="22"/>
          <w:szCs w:val="22"/>
        </w:rPr>
        <w:t>→</w:t>
      </w:r>
      <w:r w:rsidRPr="00BD0130">
        <w:rPr>
          <w:rFonts w:ascii="標楷體" w:eastAsia="標楷體" w:hAnsi="標楷體" w:cs="標楷體"/>
          <w:sz w:val="22"/>
          <w:szCs w:val="22"/>
        </w:rPr>
        <w:t>5</w:t>
      </w:r>
      <w:r w:rsidRPr="00BD0130">
        <w:rPr>
          <w:rFonts w:ascii="標楷體" w:eastAsia="標楷體" w:hAnsi="標楷體" w:cs="標楷體" w:hint="eastAsia"/>
          <w:sz w:val="22"/>
          <w:szCs w:val="22"/>
        </w:rPr>
        <w:t>→</w:t>
      </w:r>
      <w:r w:rsidRPr="00BD0130">
        <w:rPr>
          <w:rFonts w:ascii="標楷體" w:eastAsia="標楷體" w:hAnsi="標楷體" w:cs="標楷體"/>
          <w:sz w:val="22"/>
          <w:szCs w:val="22"/>
        </w:rPr>
        <w:t>3</w:t>
      </w:r>
      <w:r w:rsidRPr="00BD0130">
        <w:rPr>
          <w:rFonts w:ascii="標楷體" w:eastAsia="標楷體" w:hAnsi="標楷體" w:cs="標楷體" w:hint="eastAsia"/>
          <w:sz w:val="22"/>
          <w:szCs w:val="22"/>
        </w:rPr>
        <w:t>→</w:t>
      </w:r>
      <w:r w:rsidRPr="00BD0130">
        <w:rPr>
          <w:rFonts w:ascii="標楷體" w:eastAsia="標楷體" w:hAnsi="標楷體" w:cs="標楷體"/>
          <w:sz w:val="22"/>
          <w:szCs w:val="22"/>
        </w:rPr>
        <w:t>1 (B)3</w:t>
      </w:r>
      <w:r w:rsidRPr="00BD0130">
        <w:rPr>
          <w:rFonts w:ascii="標楷體" w:eastAsia="標楷體" w:hAnsi="標楷體" w:cs="標楷體" w:hint="eastAsia"/>
          <w:sz w:val="22"/>
          <w:szCs w:val="22"/>
        </w:rPr>
        <w:t>→</w:t>
      </w:r>
      <w:r w:rsidRPr="00BD0130">
        <w:rPr>
          <w:rFonts w:ascii="標楷體" w:eastAsia="標楷體" w:hAnsi="標楷體" w:cs="標楷體"/>
          <w:sz w:val="22"/>
          <w:szCs w:val="22"/>
        </w:rPr>
        <w:t>1</w:t>
      </w:r>
      <w:r w:rsidRPr="00BD0130">
        <w:rPr>
          <w:rFonts w:ascii="標楷體" w:eastAsia="標楷體" w:hAnsi="標楷體" w:cs="標楷體" w:hint="eastAsia"/>
          <w:sz w:val="22"/>
          <w:szCs w:val="22"/>
        </w:rPr>
        <w:t>→</w:t>
      </w:r>
      <w:r w:rsidRPr="00BD0130">
        <w:rPr>
          <w:rFonts w:ascii="標楷體" w:eastAsia="標楷體" w:hAnsi="標楷體" w:cs="標楷體"/>
          <w:sz w:val="22"/>
          <w:szCs w:val="22"/>
        </w:rPr>
        <w:t>2</w:t>
      </w:r>
      <w:r w:rsidRPr="00BD0130">
        <w:rPr>
          <w:rFonts w:ascii="標楷體" w:eastAsia="標楷體" w:hAnsi="標楷體" w:cs="標楷體" w:hint="eastAsia"/>
          <w:sz w:val="22"/>
          <w:szCs w:val="22"/>
        </w:rPr>
        <w:t>→</w:t>
      </w:r>
      <w:r w:rsidRPr="00BD0130">
        <w:rPr>
          <w:rFonts w:ascii="標楷體" w:eastAsia="標楷體" w:hAnsi="標楷體" w:cs="標楷體"/>
          <w:sz w:val="22"/>
          <w:szCs w:val="22"/>
        </w:rPr>
        <w:t>4</w:t>
      </w:r>
      <w:r w:rsidRPr="00BD0130">
        <w:rPr>
          <w:rFonts w:ascii="標楷體" w:eastAsia="標楷體" w:hAnsi="標楷體" w:cs="標楷體" w:hint="eastAsia"/>
          <w:sz w:val="22"/>
          <w:szCs w:val="22"/>
        </w:rPr>
        <w:t>→</w:t>
      </w:r>
      <w:r w:rsidRPr="00BD0130">
        <w:rPr>
          <w:rFonts w:ascii="標楷體" w:eastAsia="標楷體" w:hAnsi="標楷體" w:cs="標楷體"/>
          <w:sz w:val="22"/>
          <w:szCs w:val="22"/>
        </w:rPr>
        <w:t>5 (C)2</w:t>
      </w:r>
      <w:r w:rsidRPr="00BD0130">
        <w:rPr>
          <w:rFonts w:ascii="標楷體" w:eastAsia="標楷體" w:hAnsi="標楷體" w:cs="標楷體" w:hint="eastAsia"/>
          <w:sz w:val="22"/>
          <w:szCs w:val="22"/>
        </w:rPr>
        <w:t>→</w:t>
      </w:r>
      <w:r w:rsidRPr="00BD0130">
        <w:rPr>
          <w:rFonts w:ascii="標楷體" w:eastAsia="標楷體" w:hAnsi="標楷體" w:cs="標楷體"/>
          <w:sz w:val="22"/>
          <w:szCs w:val="22"/>
        </w:rPr>
        <w:t>1</w:t>
      </w:r>
      <w:r w:rsidRPr="00BD0130">
        <w:rPr>
          <w:rFonts w:ascii="標楷體" w:eastAsia="標楷體" w:hAnsi="標楷體" w:cs="標楷體" w:hint="eastAsia"/>
          <w:sz w:val="22"/>
          <w:szCs w:val="22"/>
        </w:rPr>
        <w:t>→</w:t>
      </w:r>
      <w:r w:rsidRPr="00BD0130">
        <w:rPr>
          <w:rFonts w:ascii="標楷體" w:eastAsia="標楷體" w:hAnsi="標楷體" w:cs="標楷體"/>
          <w:sz w:val="22"/>
          <w:szCs w:val="22"/>
        </w:rPr>
        <w:t>3</w:t>
      </w:r>
      <w:r w:rsidRPr="00BD0130">
        <w:rPr>
          <w:rFonts w:ascii="標楷體" w:eastAsia="標楷體" w:hAnsi="標楷體" w:cs="標楷體" w:hint="eastAsia"/>
          <w:sz w:val="22"/>
          <w:szCs w:val="22"/>
        </w:rPr>
        <w:t>→</w:t>
      </w:r>
      <w:r w:rsidRPr="00BD0130">
        <w:rPr>
          <w:rFonts w:ascii="標楷體" w:eastAsia="標楷體" w:hAnsi="標楷體" w:cs="標楷體"/>
          <w:sz w:val="22"/>
          <w:szCs w:val="22"/>
        </w:rPr>
        <w:t>4</w:t>
      </w:r>
      <w:r w:rsidRPr="00BD0130">
        <w:rPr>
          <w:rFonts w:ascii="標楷體" w:eastAsia="標楷體" w:hAnsi="標楷體" w:cs="標楷體" w:hint="eastAsia"/>
          <w:sz w:val="22"/>
          <w:szCs w:val="22"/>
        </w:rPr>
        <w:t>→</w:t>
      </w:r>
      <w:r w:rsidRPr="00BD0130">
        <w:rPr>
          <w:rFonts w:ascii="標楷體" w:eastAsia="標楷體" w:hAnsi="標楷體" w:cs="標楷體"/>
          <w:sz w:val="22"/>
          <w:szCs w:val="22"/>
        </w:rPr>
        <w:t>5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/>
          <w:sz w:val="22"/>
          <w:szCs w:val="22"/>
        </w:rPr>
        <w:t>(D)1</w:t>
      </w:r>
      <w:r w:rsidRPr="00BD0130">
        <w:rPr>
          <w:rFonts w:ascii="標楷體" w:eastAsia="標楷體" w:hAnsi="標楷體" w:cs="標楷體" w:hint="eastAsia"/>
          <w:sz w:val="22"/>
          <w:szCs w:val="22"/>
        </w:rPr>
        <w:t>→</w:t>
      </w:r>
      <w:r w:rsidRPr="00BD0130">
        <w:rPr>
          <w:rFonts w:ascii="標楷體" w:eastAsia="標楷體" w:hAnsi="標楷體" w:cs="標楷體"/>
          <w:sz w:val="22"/>
          <w:szCs w:val="22"/>
        </w:rPr>
        <w:t>2</w:t>
      </w:r>
      <w:r w:rsidRPr="00BD0130">
        <w:rPr>
          <w:rFonts w:ascii="標楷體" w:eastAsia="標楷體" w:hAnsi="標楷體" w:cs="標楷體" w:hint="eastAsia"/>
          <w:sz w:val="22"/>
          <w:szCs w:val="22"/>
        </w:rPr>
        <w:t>→</w:t>
      </w:r>
      <w:r w:rsidRPr="00BD0130">
        <w:rPr>
          <w:rFonts w:ascii="標楷體" w:eastAsia="標楷體" w:hAnsi="標楷體" w:cs="標楷體"/>
          <w:sz w:val="22"/>
          <w:szCs w:val="22"/>
        </w:rPr>
        <w:t>3</w:t>
      </w:r>
      <w:r w:rsidRPr="00BD0130">
        <w:rPr>
          <w:rFonts w:ascii="標楷體" w:eastAsia="標楷體" w:hAnsi="標楷體" w:cs="標楷體" w:hint="eastAsia"/>
          <w:sz w:val="22"/>
          <w:szCs w:val="22"/>
        </w:rPr>
        <w:t>→</w:t>
      </w:r>
      <w:r w:rsidRPr="00BD0130">
        <w:rPr>
          <w:rFonts w:ascii="標楷體" w:eastAsia="標楷體" w:hAnsi="標楷體" w:cs="標楷體"/>
          <w:sz w:val="22"/>
          <w:szCs w:val="22"/>
        </w:rPr>
        <w:t>4</w:t>
      </w:r>
      <w:r w:rsidRPr="00BD0130">
        <w:rPr>
          <w:rFonts w:ascii="標楷體" w:eastAsia="標楷體" w:hAnsi="標楷體" w:cs="標楷體" w:hint="eastAsia"/>
          <w:sz w:val="22"/>
          <w:szCs w:val="22"/>
        </w:rPr>
        <w:t>→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5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B )158.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買雞蛋時宜選購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蛋殼光潔平滑者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蛋殼乾淨且粗糙者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蛋殼無破損即可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蛋殼有特殊顏色者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A )159.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瓜類中，冬瓜比胡瓜的儲藏期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較長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較短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不能比較　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相同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 w:cs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C )160.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中性清潔劑其</w:t>
      </w:r>
      <w:r w:rsidRPr="00BD0130">
        <w:rPr>
          <w:rFonts w:ascii="標楷體" w:eastAsia="標楷體" w:hAnsi="標楷體" w:cs="標楷體"/>
          <w:sz w:val="22"/>
          <w:szCs w:val="22"/>
        </w:rPr>
        <w:t>PH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值是介於下列何者之間？</w:t>
      </w:r>
      <w:r w:rsidRPr="00BD0130">
        <w:rPr>
          <w:rFonts w:ascii="標楷體" w:eastAsia="標楷體" w:hAnsi="標楷體" w:cs="標楷體"/>
          <w:sz w:val="22"/>
          <w:szCs w:val="22"/>
        </w:rPr>
        <w:t>(A)3.0</w:t>
      </w:r>
      <w:r w:rsidRPr="00BD0130">
        <w:rPr>
          <w:rFonts w:ascii="標楷體" w:eastAsia="標楷體" w:hAnsi="標楷體" w:cs="標楷體" w:hint="eastAsia"/>
          <w:sz w:val="22"/>
          <w:szCs w:val="22"/>
        </w:rPr>
        <w:t>～</w:t>
      </w:r>
      <w:r w:rsidRPr="00BD0130">
        <w:rPr>
          <w:rFonts w:ascii="標楷體" w:eastAsia="標楷體" w:hAnsi="標楷體" w:cs="標楷體"/>
          <w:sz w:val="22"/>
          <w:szCs w:val="22"/>
        </w:rPr>
        <w:t>5.0 (B)4.0</w:t>
      </w:r>
      <w:r w:rsidRPr="00BD0130">
        <w:rPr>
          <w:rFonts w:ascii="標楷體" w:eastAsia="標楷體" w:hAnsi="標楷體" w:cs="標楷體" w:hint="eastAsia"/>
          <w:sz w:val="22"/>
          <w:szCs w:val="22"/>
        </w:rPr>
        <w:t>～</w:t>
      </w:r>
      <w:r w:rsidRPr="00BD0130">
        <w:rPr>
          <w:rFonts w:ascii="標楷體" w:eastAsia="標楷體" w:hAnsi="標楷體" w:cs="標楷體"/>
          <w:sz w:val="22"/>
          <w:szCs w:val="22"/>
        </w:rPr>
        <w:t>6.0 (C)6.0</w:t>
      </w:r>
      <w:r w:rsidRPr="00BD0130">
        <w:rPr>
          <w:rFonts w:ascii="標楷體" w:eastAsia="標楷體" w:hAnsi="標楷體" w:cs="標楷體" w:hint="eastAsia"/>
          <w:sz w:val="22"/>
          <w:szCs w:val="22"/>
        </w:rPr>
        <w:t>～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8.0 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 w:hint="eastAsia"/>
          <w:sz w:val="22"/>
          <w:szCs w:val="22"/>
        </w:rPr>
        <w:lastRenderedPageBreak/>
        <w:t xml:space="preserve">         </w:t>
      </w:r>
      <w:r w:rsidRPr="00BD0130">
        <w:rPr>
          <w:rFonts w:ascii="標楷體" w:eastAsia="標楷體" w:hAnsi="標楷體" w:cs="標楷體"/>
          <w:sz w:val="22"/>
          <w:szCs w:val="22"/>
        </w:rPr>
        <w:t>(D)7.0</w:t>
      </w:r>
      <w:r w:rsidRPr="00BD0130">
        <w:rPr>
          <w:rFonts w:ascii="標楷體" w:eastAsia="標楷體" w:hAnsi="標楷體" w:cs="標楷體" w:hint="eastAsia"/>
          <w:sz w:val="22"/>
          <w:szCs w:val="22"/>
        </w:rPr>
        <w:t>～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10.0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D )161.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熟食掉落地上時應如何處理？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洗淨後再供客人食用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重新加熱調理後再供客人食用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高溫殺菌後再供客人食用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丟棄不可再供客人食用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D )162.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中餐廚師穿著工作衣帽的主要目的是？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漂亮大方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減少生產成本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代表公司形象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防止髮屑雜物掉落食物中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 w:cs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D )163.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如何選購較甜美可口水果？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應選有蟲鳥咬過的較甜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外形較大者較甜美　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外觀完整者較甜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當季時令水果可能較甜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B )164.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儘量不以大容器而改以小容器貯存食物，以衛生觀點來看，其優點是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好拿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中心溫度易降低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節省成本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增加工作效率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B )165.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手洗餐具時，應用何種清潔劑？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弱酸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中性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酸性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鹼性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A )166.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烹調從業人員如有剩餘的食物材料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應先檢視其儲存狀況及品質，進而置於冰箱保存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煮成自己愛吃的口味，享受一番，以免浪費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分發給同事處理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一律丟棄，以免增加麻煩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A )167.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雞肉中最嫩的部份是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雞柳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雞腿肉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雞胸肉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雞翅膀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D )168.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臺灣近海魚類的價格會受季節、氣候的影響而變動，影響最大的是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雨季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秋季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雪季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颱風季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D )169.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用鐵弗龍的平底鍋煎過魚後，需作何種洗滌處理？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用鋼刷和洗潔劑來徹底清洗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用鹽粒搓磨鍋底後，將鹽倒掉再擦乾淨即可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以乾布擦乾淨即可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用軟質菜瓜布清洗乾淨即可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C )170.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廚師的味覺細胞被破壞，味覺反應遲鈍，烹調食物所用的調味料相對加重，下列何者因素影響最大？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抽煙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喝酒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嚼食檳榔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嚼口香糖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C )171.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真空包裝是一種很好的包裝，但若包裝前處理不當，極易造成下列何種細菌滋生？　</w:t>
      </w:r>
    </w:p>
    <w:p w:rsidR="009C27A5" w:rsidRPr="00BD0130" w:rsidRDefault="009C27A5" w:rsidP="009C27A5">
      <w:pPr>
        <w:spacing w:line="260" w:lineRule="exact"/>
        <w:ind w:left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腸炎弧菌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黃麴毒素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肉毒桿菌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沙門氏菌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而使消費者致命。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C )172.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冬天病媒較少的原因為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較常下雨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氣壓較低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氣溫較低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氣侯多變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以致病媒活動力降低。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 w:cs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A )173.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電線走火引起火災時，要使用什麼滅火器較正確？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甲乙丙類</w:t>
      </w:r>
      <w:r w:rsidRPr="00BD0130">
        <w:rPr>
          <w:rFonts w:ascii="標楷體" w:eastAsia="標楷體" w:hAnsi="標楷體" w:cs="標楷體"/>
          <w:sz w:val="22"/>
          <w:szCs w:val="22"/>
        </w:rPr>
        <w:t>(ABC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型</w:t>
      </w:r>
      <w:r w:rsidRPr="00BD0130">
        <w:rPr>
          <w:rFonts w:ascii="標楷體" w:eastAsia="標楷體" w:hAnsi="標楷體" w:cs="標楷體"/>
          <w:sz w:val="22"/>
          <w:szCs w:val="22"/>
        </w:rPr>
        <w:t>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乾粉滅火器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         </w:t>
      </w:r>
      <w:r w:rsidRPr="00BD0130">
        <w:rPr>
          <w:rFonts w:ascii="標楷體" w:eastAsia="標楷體" w:hAnsi="標楷體" w:cs="標楷體"/>
          <w:sz w:val="22"/>
          <w:szCs w:val="22"/>
        </w:rPr>
        <w:t>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泡沫滅火器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水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滅火彈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C )174.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中餐術科檢定發現食材腐壞時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試後再到主辦單位抗議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考試沒及格試後找民意代表關說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當場向場務人員反應，更換新鮮食材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不可以反應，評審會不高興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C )175.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依衛生法規規定，餐飲從業人員最少要多久接受體檢？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每月一次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每半年一次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每年一次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每兩年一次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B )176.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下列加工食材中何者之硝酸鹽含量可能最高？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蛋類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肉類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蔬菜類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水果類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D )177.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關於工作服的敘述，下列何者不正確？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僅限在工作場所工作時穿著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應以淡淺色為主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為衛生指標之一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可穿著回家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D )178.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野生動物保育法規定不得宰殺野生動物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不宰殺但可以購買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偷偷的吃，不要被發現就可以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不要標示動物名稱，就可以販賣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宰殺與販賣都是違法行為。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 w:cs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D )179.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製造調配菜餚之場所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可養牲畜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可居住　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可養牲畜亦可居住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不可養牲畜亦不可居住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 w:cs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A )180.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構成一件食品中毒，是指幾人以上攝取相同食品、發生相似之疾病症狀，並自檢體中分離出相同之致病原因（除肉毒桿菌中毒外）？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二人或二人以上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三人或三人以上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五人或五人以上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十人或十人以上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C )181.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選購罐頭食品應注意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封罐完整即好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凸罐者表示內容物多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封罐完整，並標示完全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歪罐者為佳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C )182.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要選擇新鮮的蝦應選下列何者？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頭部已帶有黑色的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頭部脫落的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蝦身堅硬的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蝦身柔軟的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B )183.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下列魚類何者屬於海水魚？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草魚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鯧魚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鯽魚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鰱魚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C )184.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屬於春季盛產的蔬菜是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麻竹筍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蓮藕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百合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大白菜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C )185.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空心菜是夏季盛產的蔬菜屬於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根莖類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花果類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葉菜類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莖球類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B )186.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主廚的工作責任是管理廚務，將食材物盡其用，為的是要達到下列哪個目的？</w:t>
      </w:r>
    </w:p>
    <w:p w:rsidR="009C27A5" w:rsidRPr="00BD0130" w:rsidRDefault="009C27A5" w:rsidP="009C27A5">
      <w:pPr>
        <w:spacing w:line="260" w:lineRule="exact"/>
        <w:ind w:left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創意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控制成本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消耗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研發新菜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 w:cs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 xml:space="preserve">( A )187.1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台斤為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600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公克，</w:t>
      </w:r>
      <w:r w:rsidRPr="00BD0130">
        <w:rPr>
          <w:rFonts w:ascii="標楷體" w:eastAsia="標楷體" w:hAnsi="標楷體" w:cs="標楷體"/>
          <w:sz w:val="22"/>
          <w:szCs w:val="22"/>
        </w:rPr>
        <w:t>3000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公克為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(A)3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公斤　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smartTag w:uri="urn:schemas-microsoft-com:office:smarttags" w:element="chmetcnv">
        <w:smartTagPr>
          <w:attr w:name="UnitName" w:val="兩"/>
          <w:attr w:name="SourceValue" w:val="85"/>
          <w:attr w:name="HasSpace" w:val="False"/>
          <w:attr w:name="Negative" w:val="False"/>
          <w:attr w:name="NumberType" w:val="1"/>
          <w:attr w:name="TCSC" w:val="0"/>
        </w:smartTagPr>
        <w:r w:rsidRPr="00BD0130">
          <w:rPr>
            <w:rFonts w:ascii="標楷體" w:eastAsia="標楷體" w:hAnsi="標楷體" w:cs="標楷體"/>
            <w:sz w:val="22"/>
            <w:szCs w:val="22"/>
          </w:rPr>
          <w:t>85</w:t>
        </w:r>
        <w:r w:rsidRPr="00BD0130">
          <w:rPr>
            <w:rFonts w:ascii="標楷體" w:eastAsia="標楷體" w:hAnsi="標楷體" w:cs="標楷體" w:hint="eastAsia"/>
            <w:sz w:val="22"/>
            <w:szCs w:val="22"/>
          </w:rPr>
          <w:t>兩</w:t>
        </w:r>
      </w:smartTag>
      <w:r w:rsidRPr="00BD0130">
        <w:rPr>
          <w:rFonts w:ascii="標楷體" w:eastAsia="標楷體" w:hAnsi="標楷體" w:cs="標楷體"/>
          <w:sz w:val="22"/>
          <w:szCs w:val="22"/>
        </w:rPr>
        <w:t xml:space="preserve">  (C)6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台斤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(D)8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台斤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B )188.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廚房發生火災時，廚師應如何應變？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馬上展開滅火，不可大聲呼叫，客人會跑掉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呼叫同仁，迅速展開滅火，並報告單位主管同時疏散顧客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私底下自己滅火，不要報告單位主管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保命重要趕快逃離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B )189.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市面上病死豬肉層出不窮，如何選擇新鮮的豬肉食材？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灰白色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豬肉顏色呈淡紅色，富有光澤及彈性　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暗而無光澤，無彈性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豬肉顏色呈深紅色，有微酸味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D )190.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生吃淡水魚類，最容易感染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鉤蟲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旋毛蟲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毛線蟲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肝吸蟲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所以淡水魚類應煮熟食用才安全。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D )191.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廚房出菜的程式，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廚房同事的朋友先出菜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只要方便出菜不必考慮太多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集中同樣的菜一起烹調才不會浪費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先進先出或由外場工作人員安排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lastRenderedPageBreak/>
        <w:t>( A )192.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被蒸氣燙傷時最好的處理方法是　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儘快沖冷水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塗抹醬油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塗抹麻油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以乾淨紗布蓋好，以免被污染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D )193.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下列何種食物的產量與季節的關係最小？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蔬菜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水果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魚類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豬肉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A )194.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正常的新鮮肉類色澤為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鮮紅色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暗紅色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灰紅色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褐色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A )195.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火災時會造成休克的元兇是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一氧化碳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二氧化碳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臭氧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氫氣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 w:cs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C )196.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若餐廳的招牌菜是由某一位廚師所開發出來的，該廚師應有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隨時請求加薪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俟機跳槽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以有助於餐廳生意興隆為榮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隱藏技術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的心態。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A )197.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一般用肥皂洗手刷手，其目的為</w:t>
      </w: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清潔清除皮膚表面附著的細菌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習慣動作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一種完全消毒之行為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遵照規定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 w:cs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B )198.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一位令人尊敬的廚師應具備的職業道德為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經常參加比賽、爭取名聲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         </w:t>
      </w:r>
      <w:r w:rsidRPr="00BD0130">
        <w:rPr>
          <w:rFonts w:ascii="標楷體" w:eastAsia="標楷體" w:hAnsi="標楷體" w:cs="標楷體"/>
          <w:sz w:val="22"/>
          <w:szCs w:val="22"/>
        </w:rPr>
        <w:t>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守時守分、注重服務精神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利潤第一、品質其次　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力求表現、突顯自我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9C27A5" w:rsidRPr="00BD0130" w:rsidRDefault="009C27A5" w:rsidP="009C27A5">
      <w:pPr>
        <w:spacing w:line="260" w:lineRule="exact"/>
        <w:ind w:left="920" w:hanging="92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A )199.</w:t>
      </w:r>
      <w:r w:rsidRPr="00BD0130">
        <w:rPr>
          <w:rFonts w:ascii="標楷體" w:eastAsia="標楷體" w:hAnsi="標楷體" w:cs="標楷體" w:hint="eastAsia"/>
          <w:sz w:val="22"/>
          <w:szCs w:val="22"/>
        </w:rPr>
        <w:t xml:space="preserve">從業人員個人衛生習慣欠佳，容易造成何種細菌性食品中毒機率最高？　</w:t>
      </w:r>
    </w:p>
    <w:p w:rsidR="009C27A5" w:rsidRPr="00BD0130" w:rsidRDefault="009C27A5" w:rsidP="009C27A5">
      <w:pPr>
        <w:pStyle w:val="1"/>
        <w:numPr>
          <w:ilvl w:val="0"/>
          <w:numId w:val="6"/>
        </w:numPr>
        <w:spacing w:line="260" w:lineRule="exact"/>
        <w:ind w:leftChars="0"/>
        <w:rPr>
          <w:rFonts w:ascii="標楷體" w:hAnsi="標楷體"/>
          <w:sz w:val="22"/>
        </w:rPr>
      </w:pPr>
      <w:r w:rsidRPr="00BD0130">
        <w:rPr>
          <w:rFonts w:ascii="標楷體" w:hAnsi="標楷體" w:cs="標楷體" w:hint="eastAsia"/>
          <w:sz w:val="22"/>
        </w:rPr>
        <w:t>金黃色葡萄球菌</w:t>
      </w:r>
      <w:r w:rsidRPr="00BD0130">
        <w:rPr>
          <w:rFonts w:ascii="標楷體" w:hAnsi="標楷體" w:cs="標楷體"/>
          <w:sz w:val="22"/>
        </w:rPr>
        <w:t xml:space="preserve">  (B)</w:t>
      </w:r>
      <w:r w:rsidRPr="00BD0130">
        <w:rPr>
          <w:rFonts w:ascii="標楷體" w:hAnsi="標楷體" w:cs="標楷體" w:hint="eastAsia"/>
          <w:sz w:val="22"/>
        </w:rPr>
        <w:t>沙門氏菌</w:t>
      </w:r>
      <w:r w:rsidRPr="00BD0130">
        <w:rPr>
          <w:rFonts w:ascii="標楷體" w:hAnsi="標楷體" w:cs="標楷體"/>
          <w:sz w:val="22"/>
        </w:rPr>
        <w:t xml:space="preserve">  (C)</w:t>
      </w:r>
      <w:r w:rsidRPr="00BD0130">
        <w:rPr>
          <w:rFonts w:ascii="標楷體" w:hAnsi="標楷體" w:cs="標楷體" w:hint="eastAsia"/>
          <w:sz w:val="22"/>
        </w:rPr>
        <w:t>仙人掌桿菌</w:t>
      </w:r>
      <w:r w:rsidRPr="00BD0130">
        <w:rPr>
          <w:rFonts w:ascii="標楷體" w:hAnsi="標楷體" w:cs="標楷體"/>
          <w:sz w:val="22"/>
        </w:rPr>
        <w:t xml:space="preserve">  (D)</w:t>
      </w:r>
      <w:r w:rsidRPr="00BD0130">
        <w:rPr>
          <w:rFonts w:ascii="標楷體" w:hAnsi="標楷體" w:cs="標楷體" w:hint="eastAsia"/>
          <w:sz w:val="22"/>
        </w:rPr>
        <w:t>肉毒桿菌</w:t>
      </w:r>
      <w:r w:rsidRPr="00BD0130">
        <w:rPr>
          <w:rFonts w:ascii="標楷體" w:hAnsi="標楷體" w:cs="標楷體"/>
          <w:sz w:val="22"/>
        </w:rPr>
        <w:t xml:space="preserve"> </w:t>
      </w:r>
      <w:r w:rsidRPr="00BD0130">
        <w:rPr>
          <w:rFonts w:ascii="標楷體" w:hAnsi="標楷體" w:cs="標楷體" w:hint="eastAsia"/>
          <w:sz w:val="22"/>
        </w:rPr>
        <w:t>。</w:t>
      </w:r>
    </w:p>
    <w:p w:rsidR="009C27A5" w:rsidRPr="00BD0130" w:rsidRDefault="009C27A5" w:rsidP="009C27A5">
      <w:pPr>
        <w:spacing w:line="260" w:lineRule="exact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 A )200.</w:t>
      </w:r>
      <w:r w:rsidRPr="00BD0130">
        <w:rPr>
          <w:rFonts w:ascii="標楷體" w:eastAsia="標楷體" w:hAnsi="標楷體" w:cs="標楷體" w:hint="eastAsia"/>
          <w:sz w:val="22"/>
          <w:szCs w:val="22"/>
        </w:rPr>
        <w:t>早期廚師學廚藝的心路歷程非常辛苦，大部分是採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</w:p>
    <w:p w:rsidR="009C27A5" w:rsidRPr="00BD0130" w:rsidRDefault="009C27A5" w:rsidP="009C27A5">
      <w:pPr>
        <w:spacing w:line="260" w:lineRule="exact"/>
        <w:ind w:firstLineChars="450" w:firstLine="990"/>
        <w:rPr>
          <w:rFonts w:ascii="標楷體" w:eastAsia="標楷體" w:hAnsi="標楷體"/>
          <w:sz w:val="22"/>
          <w:szCs w:val="22"/>
        </w:rPr>
      </w:pPr>
      <w:r w:rsidRPr="00BD0130">
        <w:rPr>
          <w:rFonts w:ascii="標楷體" w:eastAsia="標楷體" w:hAnsi="標楷體" w:cs="標楷體"/>
          <w:sz w:val="22"/>
          <w:szCs w:val="22"/>
        </w:rPr>
        <w:t>(A)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師徒制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(B)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自行學習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(C)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互動觀摩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 (D)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烹飪補習</w:t>
      </w:r>
      <w:r w:rsidRPr="00BD0130">
        <w:rPr>
          <w:rFonts w:ascii="標楷體" w:eastAsia="標楷體" w:hAnsi="標楷體" w:cs="標楷體"/>
          <w:sz w:val="22"/>
          <w:szCs w:val="22"/>
        </w:rPr>
        <w:t xml:space="preserve"> </w:t>
      </w:r>
      <w:r w:rsidRPr="00BD0130">
        <w:rPr>
          <w:rFonts w:ascii="標楷體" w:eastAsia="標楷體" w:hAnsi="標楷體" w:cs="標楷體" w:hint="eastAsia"/>
          <w:sz w:val="22"/>
          <w:szCs w:val="22"/>
        </w:rPr>
        <w:t>的方式。</w:t>
      </w:r>
    </w:p>
    <w:p w:rsidR="009C27A5" w:rsidRPr="00FB66DF" w:rsidRDefault="009C27A5" w:rsidP="009C27A5"/>
    <w:p w:rsidR="00F377A7" w:rsidRPr="009C27A5" w:rsidRDefault="00FF626E"/>
    <w:sectPr w:rsidR="00F377A7" w:rsidRPr="009C27A5" w:rsidSect="0084173F">
      <w:footerReference w:type="even" r:id="rId7"/>
      <w:footerReference w:type="default" r:id="rId8"/>
      <w:pgSz w:w="11906" w:h="16838"/>
      <w:pgMar w:top="720" w:right="720" w:bottom="720" w:left="720" w:header="851" w:footer="7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26E" w:rsidRDefault="00FF626E" w:rsidP="009C27A5">
      <w:r>
        <w:separator/>
      </w:r>
    </w:p>
  </w:endnote>
  <w:endnote w:type="continuationSeparator" w:id="0">
    <w:p w:rsidR="00FF626E" w:rsidRDefault="00FF626E" w:rsidP="009C2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B6" w:rsidRDefault="00BE6EE0" w:rsidP="00D3060E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863B6" w:rsidRDefault="00FF62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B6" w:rsidRDefault="00BE6EE0" w:rsidP="00D3060E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12019">
      <w:rPr>
        <w:rStyle w:val="ae"/>
        <w:noProof/>
      </w:rPr>
      <w:t>7</w:t>
    </w:r>
    <w:r>
      <w:rPr>
        <w:rStyle w:val="ae"/>
      </w:rPr>
      <w:fldChar w:fldCharType="end"/>
    </w:r>
  </w:p>
  <w:p w:rsidR="00A863B6" w:rsidRDefault="00FF62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26E" w:rsidRDefault="00FF626E" w:rsidP="009C27A5">
      <w:r>
        <w:separator/>
      </w:r>
    </w:p>
  </w:footnote>
  <w:footnote w:type="continuationSeparator" w:id="0">
    <w:p w:rsidR="00FF626E" w:rsidRDefault="00FF626E" w:rsidP="009C2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03271"/>
    <w:multiLevelType w:val="hybridMultilevel"/>
    <w:tmpl w:val="58A88502"/>
    <w:lvl w:ilvl="0" w:tplc="1700C154">
      <w:start w:val="1"/>
      <w:numFmt w:val="upperLetter"/>
      <w:lvlText w:val="(%1)"/>
      <w:lvlJc w:val="left"/>
      <w:pPr>
        <w:ind w:left="128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8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2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7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40" w:hanging="480"/>
      </w:pPr>
      <w:rPr>
        <w:rFonts w:cs="Times New Roman"/>
      </w:rPr>
    </w:lvl>
  </w:abstractNum>
  <w:abstractNum w:abstractNumId="1" w15:restartNumberingAfterBreak="0">
    <w:nsid w:val="19A16961"/>
    <w:multiLevelType w:val="hybridMultilevel"/>
    <w:tmpl w:val="A60A4B0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C2822B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F2649870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FFD6622"/>
    <w:multiLevelType w:val="hybridMultilevel"/>
    <w:tmpl w:val="6A14EDC6"/>
    <w:lvl w:ilvl="0" w:tplc="7B54BC9E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3" w15:restartNumberingAfterBreak="0">
    <w:nsid w:val="486768C8"/>
    <w:multiLevelType w:val="hybridMultilevel"/>
    <w:tmpl w:val="E11A57D4"/>
    <w:lvl w:ilvl="0" w:tplc="C7269A0A">
      <w:start w:val="1"/>
      <w:numFmt w:val="taiwaneseCountingThousand"/>
      <w:lvlText w:val="(%1)"/>
      <w:lvlJc w:val="left"/>
      <w:pPr>
        <w:tabs>
          <w:tab w:val="num" w:pos="1020"/>
        </w:tabs>
        <w:ind w:left="1020" w:hanging="480"/>
      </w:pPr>
      <w:rPr>
        <w:rFonts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73805417"/>
    <w:multiLevelType w:val="multilevel"/>
    <w:tmpl w:val="0AF8301E"/>
    <w:lvl w:ilvl="0">
      <w:start w:val="1"/>
      <w:numFmt w:val="decimal"/>
      <w:lvlRestart w:val="0"/>
      <w:suff w:val="space"/>
      <w:lvlText w:val="%1."/>
      <w:lvlJc w:val="right"/>
      <w:pPr>
        <w:ind w:left="1502" w:hanging="1219"/>
      </w:pPr>
      <w:rPr>
        <w:rFonts w:ascii="新細明體" w:eastAsia="新細明體" w:hAnsi="新細明體" w:hint="eastAsia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w w:val="90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lvlRestart w:val="0"/>
      <w:suff w:val="space"/>
      <w:lvlText w:val=""/>
      <w:lvlJc w:val="right"/>
      <w:pPr>
        <w:ind w:left="1134" w:hanging="340"/>
      </w:pPr>
      <w:rPr>
        <w:rFonts w:ascii="新細明體" w:eastAsia="新細明體" w:hAnsi="新細明體" w:hint="eastAsia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w w:val="90"/>
        <w:position w:val="0"/>
        <w:sz w:val="24"/>
        <w:u w:val="none"/>
        <w:effect w:val="none"/>
        <w:vertAlign w:val="baseline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92D06BC"/>
    <w:multiLevelType w:val="hybridMultilevel"/>
    <w:tmpl w:val="160AC460"/>
    <w:lvl w:ilvl="0" w:tplc="531486DA">
      <w:start w:val="2"/>
      <w:numFmt w:val="taiwaneseCountingThousand"/>
      <w:lvlText w:val="(%1)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BFD6FC7"/>
    <w:multiLevelType w:val="hybridMultilevel"/>
    <w:tmpl w:val="D354F708"/>
    <w:lvl w:ilvl="0" w:tplc="1646D8C4">
      <w:start w:val="1"/>
      <w:numFmt w:val="bullet"/>
      <w:pStyle w:val="a"/>
      <w:lvlText w:val=""/>
      <w:lvlJc w:val="left"/>
      <w:pPr>
        <w:tabs>
          <w:tab w:val="num" w:pos="1018"/>
        </w:tabs>
        <w:ind w:left="1018" w:hanging="480"/>
      </w:pPr>
      <w:rPr>
        <w:rFonts w:ascii="Wingdings" w:hAnsi="Wingdings" w:hint="default"/>
      </w:rPr>
    </w:lvl>
    <w:lvl w:ilvl="1" w:tplc="04090019">
      <w:start w:val="1"/>
      <w:numFmt w:val="bullet"/>
      <w:lvlText w:val=""/>
      <w:lvlJc w:val="left"/>
      <w:pPr>
        <w:tabs>
          <w:tab w:val="num" w:pos="1498"/>
        </w:tabs>
        <w:ind w:left="1498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978"/>
        </w:tabs>
        <w:ind w:left="1978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458"/>
        </w:tabs>
        <w:ind w:left="2458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938"/>
        </w:tabs>
        <w:ind w:left="2938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3418"/>
        </w:tabs>
        <w:ind w:left="3418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898"/>
        </w:tabs>
        <w:ind w:left="3898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4378"/>
        </w:tabs>
        <w:ind w:left="4378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858"/>
        </w:tabs>
        <w:ind w:left="4858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BB"/>
    <w:rsid w:val="00776827"/>
    <w:rsid w:val="00927CBB"/>
    <w:rsid w:val="009371B7"/>
    <w:rsid w:val="009C27A5"/>
    <w:rsid w:val="00BE6EE0"/>
    <w:rsid w:val="00EA367B"/>
    <w:rsid w:val="00F12019"/>
    <w:rsid w:val="00F35640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1F2C34-E77A-487D-B8C0-E6E2153C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C27A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0"/>
    <w:next w:val="a0"/>
    <w:link w:val="30"/>
    <w:qFormat/>
    <w:rsid w:val="009C27A5"/>
    <w:pPr>
      <w:keepNext/>
      <w:numPr>
        <w:ilvl w:val="2"/>
        <w:numId w:val="7"/>
      </w:numPr>
      <w:spacing w:line="720" w:lineRule="auto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paragraph" w:styleId="4">
    <w:name w:val="heading 4"/>
    <w:basedOn w:val="a0"/>
    <w:next w:val="a0"/>
    <w:link w:val="40"/>
    <w:qFormat/>
    <w:rsid w:val="009C27A5"/>
    <w:pPr>
      <w:keepNext/>
      <w:numPr>
        <w:ilvl w:val="3"/>
        <w:numId w:val="7"/>
      </w:numPr>
      <w:spacing w:line="720" w:lineRule="auto"/>
      <w:outlineLvl w:val="3"/>
    </w:pPr>
    <w:rPr>
      <w:rFonts w:ascii="Arial" w:hAnsi="Arial"/>
      <w:sz w:val="36"/>
      <w:szCs w:val="36"/>
      <w:lang w:val="x-none" w:eastAsia="x-none"/>
    </w:rPr>
  </w:style>
  <w:style w:type="paragraph" w:styleId="5">
    <w:name w:val="heading 5"/>
    <w:basedOn w:val="a0"/>
    <w:next w:val="a0"/>
    <w:link w:val="50"/>
    <w:qFormat/>
    <w:rsid w:val="009C27A5"/>
    <w:pPr>
      <w:keepNext/>
      <w:numPr>
        <w:ilvl w:val="4"/>
        <w:numId w:val="7"/>
      </w:numPr>
      <w:spacing w:line="720" w:lineRule="auto"/>
      <w:outlineLvl w:val="4"/>
    </w:pPr>
    <w:rPr>
      <w:rFonts w:ascii="Arial" w:hAnsi="Arial"/>
      <w:b/>
      <w:bCs/>
      <w:sz w:val="36"/>
      <w:szCs w:val="36"/>
      <w:lang w:val="x-none" w:eastAsia="x-none"/>
    </w:rPr>
  </w:style>
  <w:style w:type="paragraph" w:styleId="6">
    <w:name w:val="heading 6"/>
    <w:basedOn w:val="a0"/>
    <w:next w:val="a0"/>
    <w:link w:val="60"/>
    <w:qFormat/>
    <w:rsid w:val="009C27A5"/>
    <w:pPr>
      <w:keepNext/>
      <w:numPr>
        <w:ilvl w:val="5"/>
        <w:numId w:val="7"/>
      </w:numPr>
      <w:spacing w:line="720" w:lineRule="auto"/>
      <w:outlineLvl w:val="5"/>
    </w:pPr>
    <w:rPr>
      <w:rFonts w:ascii="Arial" w:hAnsi="Arial"/>
      <w:sz w:val="36"/>
      <w:szCs w:val="36"/>
      <w:lang w:val="x-none" w:eastAsia="x-none"/>
    </w:rPr>
  </w:style>
  <w:style w:type="paragraph" w:styleId="7">
    <w:name w:val="heading 7"/>
    <w:basedOn w:val="a0"/>
    <w:next w:val="a0"/>
    <w:link w:val="70"/>
    <w:qFormat/>
    <w:rsid w:val="009C27A5"/>
    <w:pPr>
      <w:keepNext/>
      <w:numPr>
        <w:ilvl w:val="6"/>
        <w:numId w:val="7"/>
      </w:numPr>
      <w:spacing w:line="720" w:lineRule="auto"/>
      <w:outlineLvl w:val="6"/>
    </w:pPr>
    <w:rPr>
      <w:rFonts w:ascii="Arial" w:hAnsi="Arial"/>
      <w:b/>
      <w:bCs/>
      <w:sz w:val="36"/>
      <w:szCs w:val="36"/>
      <w:lang w:val="x-none" w:eastAsia="x-none"/>
    </w:rPr>
  </w:style>
  <w:style w:type="paragraph" w:styleId="8">
    <w:name w:val="heading 8"/>
    <w:basedOn w:val="a0"/>
    <w:next w:val="a0"/>
    <w:link w:val="80"/>
    <w:qFormat/>
    <w:rsid w:val="009C27A5"/>
    <w:pPr>
      <w:keepNext/>
      <w:numPr>
        <w:ilvl w:val="7"/>
        <w:numId w:val="7"/>
      </w:numPr>
      <w:spacing w:line="720" w:lineRule="auto"/>
      <w:outlineLvl w:val="7"/>
    </w:pPr>
    <w:rPr>
      <w:rFonts w:ascii="Arial" w:hAnsi="Arial"/>
      <w:sz w:val="36"/>
      <w:szCs w:val="36"/>
      <w:lang w:val="x-none" w:eastAsia="x-none"/>
    </w:rPr>
  </w:style>
  <w:style w:type="paragraph" w:styleId="9">
    <w:name w:val="heading 9"/>
    <w:basedOn w:val="a0"/>
    <w:next w:val="a0"/>
    <w:link w:val="90"/>
    <w:qFormat/>
    <w:rsid w:val="009C27A5"/>
    <w:pPr>
      <w:keepNext/>
      <w:numPr>
        <w:ilvl w:val="8"/>
        <w:numId w:val="7"/>
      </w:numPr>
      <w:spacing w:line="720" w:lineRule="auto"/>
      <w:outlineLvl w:val="8"/>
    </w:pPr>
    <w:rPr>
      <w:rFonts w:ascii="Arial" w:hAnsi="Arial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C27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9C27A5"/>
    <w:rPr>
      <w:sz w:val="20"/>
      <w:szCs w:val="20"/>
    </w:rPr>
  </w:style>
  <w:style w:type="paragraph" w:styleId="a6">
    <w:name w:val="footer"/>
    <w:basedOn w:val="a0"/>
    <w:link w:val="a7"/>
    <w:unhideWhenUsed/>
    <w:rsid w:val="009C27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rsid w:val="009C27A5"/>
    <w:rPr>
      <w:sz w:val="20"/>
      <w:szCs w:val="20"/>
    </w:rPr>
  </w:style>
  <w:style w:type="character" w:customStyle="1" w:styleId="30">
    <w:name w:val="標題 3 字元"/>
    <w:basedOn w:val="a1"/>
    <w:link w:val="3"/>
    <w:rsid w:val="009C27A5"/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character" w:customStyle="1" w:styleId="40">
    <w:name w:val="標題 4 字元"/>
    <w:basedOn w:val="a1"/>
    <w:link w:val="4"/>
    <w:rsid w:val="009C27A5"/>
    <w:rPr>
      <w:rFonts w:ascii="Arial" w:eastAsia="新細明體" w:hAnsi="Arial" w:cs="Times New Roman"/>
      <w:sz w:val="36"/>
      <w:szCs w:val="36"/>
      <w:lang w:val="x-none" w:eastAsia="x-none"/>
    </w:rPr>
  </w:style>
  <w:style w:type="character" w:customStyle="1" w:styleId="50">
    <w:name w:val="標題 5 字元"/>
    <w:basedOn w:val="a1"/>
    <w:link w:val="5"/>
    <w:rsid w:val="009C27A5"/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character" w:customStyle="1" w:styleId="60">
    <w:name w:val="標題 6 字元"/>
    <w:basedOn w:val="a1"/>
    <w:link w:val="6"/>
    <w:rsid w:val="009C27A5"/>
    <w:rPr>
      <w:rFonts w:ascii="Arial" w:eastAsia="新細明體" w:hAnsi="Arial" w:cs="Times New Roman"/>
      <w:sz w:val="36"/>
      <w:szCs w:val="36"/>
      <w:lang w:val="x-none" w:eastAsia="x-none"/>
    </w:rPr>
  </w:style>
  <w:style w:type="character" w:customStyle="1" w:styleId="70">
    <w:name w:val="標題 7 字元"/>
    <w:basedOn w:val="a1"/>
    <w:link w:val="7"/>
    <w:rsid w:val="009C27A5"/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character" w:customStyle="1" w:styleId="80">
    <w:name w:val="標題 8 字元"/>
    <w:basedOn w:val="a1"/>
    <w:link w:val="8"/>
    <w:rsid w:val="009C27A5"/>
    <w:rPr>
      <w:rFonts w:ascii="Arial" w:eastAsia="新細明體" w:hAnsi="Arial" w:cs="Times New Roman"/>
      <w:sz w:val="36"/>
      <w:szCs w:val="36"/>
      <w:lang w:val="x-none" w:eastAsia="x-none"/>
    </w:rPr>
  </w:style>
  <w:style w:type="character" w:customStyle="1" w:styleId="90">
    <w:name w:val="標題 9 字元"/>
    <w:basedOn w:val="a1"/>
    <w:link w:val="9"/>
    <w:rsid w:val="009C27A5"/>
    <w:rPr>
      <w:rFonts w:ascii="Arial" w:eastAsia="新細明體" w:hAnsi="Arial" w:cs="Times New Roman"/>
      <w:sz w:val="36"/>
      <w:szCs w:val="36"/>
      <w:lang w:val="x-none" w:eastAsia="x-none"/>
    </w:rPr>
  </w:style>
  <w:style w:type="paragraph" w:styleId="a8">
    <w:name w:val="Block Text"/>
    <w:basedOn w:val="a0"/>
    <w:rsid w:val="009C27A5"/>
    <w:pPr>
      <w:snapToGrid w:val="0"/>
      <w:spacing w:line="400" w:lineRule="atLeast"/>
      <w:ind w:leftChars="-94" w:left="254" w:rightChars="-139" w:right="-334" w:hangingChars="200" w:hanging="480"/>
    </w:pPr>
    <w:rPr>
      <w:rFonts w:ascii="標楷體" w:eastAsia="標楷體" w:hAnsi="標楷體"/>
    </w:rPr>
  </w:style>
  <w:style w:type="paragraph" w:styleId="2">
    <w:name w:val="Body Text Indent 2"/>
    <w:basedOn w:val="a0"/>
    <w:link w:val="20"/>
    <w:rsid w:val="009C27A5"/>
    <w:pPr>
      <w:snapToGrid w:val="0"/>
      <w:spacing w:line="360" w:lineRule="atLeast"/>
      <w:ind w:leftChars="200" w:left="1200" w:hangingChars="300" w:hanging="720"/>
    </w:pPr>
    <w:rPr>
      <w:rFonts w:ascii="標楷體" w:eastAsia="標楷體" w:hAnsi="標楷體"/>
      <w:kern w:val="0"/>
      <w:sz w:val="20"/>
      <w:lang w:val="x-none" w:eastAsia="x-none"/>
    </w:rPr>
  </w:style>
  <w:style w:type="character" w:customStyle="1" w:styleId="20">
    <w:name w:val="本文縮排 2 字元"/>
    <w:basedOn w:val="a1"/>
    <w:link w:val="2"/>
    <w:rsid w:val="009C27A5"/>
    <w:rPr>
      <w:rFonts w:ascii="標楷體" w:eastAsia="標楷體" w:hAnsi="標楷體" w:cs="Times New Roman"/>
      <w:kern w:val="0"/>
      <w:sz w:val="20"/>
      <w:szCs w:val="24"/>
      <w:lang w:val="x-none" w:eastAsia="x-none"/>
    </w:rPr>
  </w:style>
  <w:style w:type="paragraph" w:styleId="a9">
    <w:name w:val="Plain Text"/>
    <w:basedOn w:val="a0"/>
    <w:link w:val="aa"/>
    <w:rsid w:val="009C27A5"/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aa">
    <w:name w:val="純文字 字元"/>
    <w:basedOn w:val="a1"/>
    <w:link w:val="a9"/>
    <w:rsid w:val="009C27A5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paragraph" w:customStyle="1" w:styleId="1">
    <w:name w:val="清單段落1"/>
    <w:basedOn w:val="a0"/>
    <w:rsid w:val="009C27A5"/>
    <w:pPr>
      <w:ind w:leftChars="200" w:left="480"/>
    </w:pPr>
    <w:rPr>
      <w:rFonts w:ascii="Calibri" w:eastAsia="標楷體" w:hAnsi="Calibri"/>
      <w:szCs w:val="22"/>
    </w:rPr>
  </w:style>
  <w:style w:type="character" w:styleId="ab">
    <w:name w:val="Hyperlink"/>
    <w:unhideWhenUsed/>
    <w:rsid w:val="009C27A5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9C27A5"/>
    <w:rPr>
      <w:color w:val="800080"/>
      <w:u w:val="single"/>
    </w:rPr>
  </w:style>
  <w:style w:type="table" w:styleId="ad">
    <w:name w:val="Table Grid"/>
    <w:basedOn w:val="a2"/>
    <w:rsid w:val="009C27A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rsid w:val="009C27A5"/>
  </w:style>
  <w:style w:type="paragraph" w:styleId="Web">
    <w:name w:val="Normal (Web)"/>
    <w:basedOn w:val="a0"/>
    <w:rsid w:val="009C27A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List Paragraph"/>
    <w:basedOn w:val="a0"/>
    <w:qFormat/>
    <w:rsid w:val="009C27A5"/>
    <w:pPr>
      <w:ind w:leftChars="200" w:left="480"/>
    </w:pPr>
    <w:rPr>
      <w:rFonts w:ascii="Calibri" w:hAnsi="Calibri"/>
      <w:szCs w:val="22"/>
    </w:rPr>
  </w:style>
  <w:style w:type="character" w:customStyle="1" w:styleId="51">
    <w:name w:val="字元 字元5"/>
    <w:rsid w:val="009C27A5"/>
    <w:rPr>
      <w:kern w:val="2"/>
    </w:rPr>
  </w:style>
  <w:style w:type="character" w:customStyle="1" w:styleId="41">
    <w:name w:val="字元 字元4"/>
    <w:rsid w:val="009C27A5"/>
    <w:rPr>
      <w:kern w:val="2"/>
    </w:rPr>
  </w:style>
  <w:style w:type="paragraph" w:styleId="HTML">
    <w:name w:val="HTML Preformatted"/>
    <w:basedOn w:val="a0"/>
    <w:link w:val="HTML0"/>
    <w:rsid w:val="009C27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basedOn w:val="a1"/>
    <w:link w:val="HTML"/>
    <w:rsid w:val="009C27A5"/>
    <w:rPr>
      <w:rFonts w:ascii="細明體" w:eastAsia="細明體" w:hAnsi="細明體" w:cs="Times New Roman"/>
      <w:kern w:val="0"/>
      <w:szCs w:val="24"/>
      <w:lang w:val="x-none" w:eastAsia="x-none"/>
    </w:rPr>
  </w:style>
  <w:style w:type="paragraph" w:styleId="af0">
    <w:name w:val="Body Text Indent"/>
    <w:basedOn w:val="a0"/>
    <w:link w:val="af1"/>
    <w:rsid w:val="009C27A5"/>
    <w:pPr>
      <w:ind w:leftChars="225" w:left="1380" w:hangingChars="350" w:hanging="840"/>
      <w:jc w:val="both"/>
    </w:pPr>
    <w:rPr>
      <w:rFonts w:eastAsia="標楷體"/>
      <w:lang w:val="x-none" w:eastAsia="x-none"/>
    </w:rPr>
  </w:style>
  <w:style w:type="character" w:customStyle="1" w:styleId="af1">
    <w:name w:val="本文縮排 字元"/>
    <w:basedOn w:val="a1"/>
    <w:link w:val="af0"/>
    <w:rsid w:val="009C27A5"/>
    <w:rPr>
      <w:rFonts w:ascii="Times New Roman" w:eastAsia="標楷體" w:hAnsi="Times New Roman" w:cs="Times New Roman"/>
      <w:szCs w:val="24"/>
      <w:lang w:val="x-none" w:eastAsia="x-none"/>
    </w:rPr>
  </w:style>
  <w:style w:type="paragraph" w:styleId="af2">
    <w:name w:val="Date"/>
    <w:basedOn w:val="a0"/>
    <w:next w:val="a0"/>
    <w:link w:val="af3"/>
    <w:rsid w:val="009C27A5"/>
    <w:pPr>
      <w:jc w:val="right"/>
    </w:pPr>
    <w:rPr>
      <w:lang w:val="x-none" w:eastAsia="x-none"/>
    </w:rPr>
  </w:style>
  <w:style w:type="character" w:customStyle="1" w:styleId="af3">
    <w:name w:val="日期 字元"/>
    <w:basedOn w:val="a1"/>
    <w:link w:val="af2"/>
    <w:rsid w:val="009C27A5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31">
    <w:name w:val="Body Text Indent 3"/>
    <w:basedOn w:val="a0"/>
    <w:link w:val="32"/>
    <w:rsid w:val="009C27A5"/>
    <w:pPr>
      <w:spacing w:after="120"/>
      <w:ind w:leftChars="200" w:left="200"/>
    </w:pPr>
    <w:rPr>
      <w:sz w:val="16"/>
      <w:szCs w:val="16"/>
      <w:lang w:val="x-none" w:eastAsia="x-none"/>
    </w:rPr>
  </w:style>
  <w:style w:type="character" w:customStyle="1" w:styleId="32">
    <w:name w:val="本文縮排 3 字元"/>
    <w:basedOn w:val="a1"/>
    <w:link w:val="31"/>
    <w:rsid w:val="009C27A5"/>
    <w:rPr>
      <w:rFonts w:ascii="Times New Roman" w:eastAsia="新細明體" w:hAnsi="Times New Roman" w:cs="Times New Roman"/>
      <w:sz w:val="16"/>
      <w:szCs w:val="16"/>
      <w:lang w:val="x-none" w:eastAsia="x-none"/>
    </w:rPr>
  </w:style>
  <w:style w:type="paragraph" w:customStyle="1" w:styleId="a">
    <w:name w:val="圖"/>
    <w:basedOn w:val="a0"/>
    <w:rsid w:val="009C27A5"/>
    <w:pPr>
      <w:numPr>
        <w:numId w:val="5"/>
      </w:numPr>
      <w:jc w:val="center"/>
    </w:pPr>
    <w:rPr>
      <w:rFonts w:eastAsia="標楷體"/>
      <w:szCs w:val="20"/>
    </w:rPr>
  </w:style>
  <w:style w:type="character" w:customStyle="1" w:styleId="71">
    <w:name w:val="字元 字元7"/>
    <w:rsid w:val="009C27A5"/>
    <w:rPr>
      <w:rFonts w:ascii="細明體" w:eastAsia="細明體" w:hAnsi="Courier New"/>
      <w:kern w:val="2"/>
      <w:sz w:val="24"/>
    </w:rPr>
  </w:style>
  <w:style w:type="character" w:customStyle="1" w:styleId="61">
    <w:name w:val="字元 字元6"/>
    <w:rsid w:val="009C27A5"/>
    <w:rPr>
      <w:rFonts w:ascii="標楷體" w:eastAsia="標楷體" w:hAnsi="標楷體"/>
      <w:kern w:val="2"/>
      <w:sz w:val="24"/>
      <w:szCs w:val="24"/>
    </w:rPr>
  </w:style>
  <w:style w:type="paragraph" w:styleId="af4">
    <w:name w:val="annotation text"/>
    <w:basedOn w:val="a0"/>
    <w:link w:val="af5"/>
    <w:semiHidden/>
    <w:rsid w:val="009C27A5"/>
  </w:style>
  <w:style w:type="character" w:customStyle="1" w:styleId="af5">
    <w:name w:val="註解文字 字元"/>
    <w:basedOn w:val="a1"/>
    <w:link w:val="af4"/>
    <w:semiHidden/>
    <w:rsid w:val="009C27A5"/>
    <w:rPr>
      <w:rFonts w:ascii="Times New Roman" w:eastAsia="新細明體" w:hAnsi="Times New Roman" w:cs="Times New Roman"/>
      <w:szCs w:val="24"/>
    </w:rPr>
  </w:style>
  <w:style w:type="paragraph" w:customStyle="1" w:styleId="af6">
    <w:name w:val="選擇題"/>
    <w:basedOn w:val="a0"/>
    <w:autoRedefine/>
    <w:rsid w:val="009C27A5"/>
    <w:pPr>
      <w:widowControl/>
      <w:tabs>
        <w:tab w:val="left" w:pos="360"/>
        <w:tab w:val="left" w:pos="1260"/>
      </w:tabs>
      <w:spacing w:after="120"/>
      <w:ind w:left="1260" w:hangingChars="525" w:hanging="1260"/>
    </w:pPr>
    <w:rPr>
      <w:rFonts w:ascii="新細明體" w:hAnsi="新細明體" w:cs="新細明體"/>
      <w:kern w:val="0"/>
      <w:szCs w:val="20"/>
    </w:rPr>
  </w:style>
  <w:style w:type="paragraph" w:customStyle="1" w:styleId="af7">
    <w:name w:val="解析"/>
    <w:basedOn w:val="a0"/>
    <w:autoRedefine/>
    <w:rsid w:val="009C27A5"/>
    <w:pPr>
      <w:widowControl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pacing w:afterLines="50"/>
      <w:outlineLvl w:val="3"/>
    </w:pPr>
    <w:rPr>
      <w:rFonts w:ascii="新細明體" w:hAnsi="新細明體" w:cs="新細明體"/>
      <w:color w:val="FF0000"/>
      <w:kern w:val="0"/>
      <w:szCs w:val="20"/>
    </w:rPr>
  </w:style>
  <w:style w:type="paragraph" w:customStyle="1" w:styleId="tkd">
    <w:name w:val="tkd單選題題目"/>
    <w:basedOn w:val="a0"/>
    <w:rsid w:val="009C27A5"/>
    <w:pPr>
      <w:tabs>
        <w:tab w:val="right" w:pos="1093"/>
      </w:tabs>
      <w:spacing w:beforeLines="30" w:before="30" w:afterLines="30" w:after="30" w:line="400" w:lineRule="atLeast"/>
      <w:ind w:left="450" w:hangingChars="450" w:hanging="450"/>
      <w:jc w:val="both"/>
    </w:pPr>
    <w:rPr>
      <w:sz w:val="22"/>
      <w:szCs w:val="20"/>
    </w:rPr>
  </w:style>
  <w:style w:type="paragraph" w:customStyle="1" w:styleId="tkd0">
    <w:name w:val="tkd單選題解析"/>
    <w:basedOn w:val="a0"/>
    <w:rsid w:val="009C27A5"/>
    <w:pPr>
      <w:spacing w:beforeLines="10" w:before="10" w:afterLines="10" w:after="10" w:line="280" w:lineRule="atLeast"/>
      <w:ind w:leftChars="487" w:left="896" w:hangingChars="409" w:hanging="409"/>
      <w:jc w:val="both"/>
    </w:pPr>
    <w:rPr>
      <w:color w:val="0000FF"/>
      <w:sz w:val="20"/>
      <w:szCs w:val="20"/>
    </w:rPr>
  </w:style>
  <w:style w:type="character" w:customStyle="1" w:styleId="17">
    <w:name w:val="字元 字元17"/>
    <w:rsid w:val="009C27A5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16">
    <w:name w:val="字元 字元16"/>
    <w:rsid w:val="009C27A5"/>
    <w:rPr>
      <w:rFonts w:ascii="Arial" w:eastAsia="新細明體" w:hAnsi="Arial" w:cs="Times New Roman"/>
      <w:sz w:val="36"/>
      <w:szCs w:val="36"/>
    </w:rPr>
  </w:style>
  <w:style w:type="character" w:customStyle="1" w:styleId="15">
    <w:name w:val="字元 字元15"/>
    <w:rsid w:val="009C27A5"/>
    <w:rPr>
      <w:rFonts w:ascii="Arial" w:eastAsia="新細明體" w:hAnsi="Arial" w:cs="Times New Roman"/>
      <w:b/>
      <w:bCs/>
      <w:sz w:val="36"/>
      <w:szCs w:val="36"/>
    </w:rPr>
  </w:style>
  <w:style w:type="paragraph" w:customStyle="1" w:styleId="Default">
    <w:name w:val="Default"/>
    <w:rsid w:val="009C27A5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2295</Words>
  <Characters>13085</Characters>
  <Application>Microsoft Office Word</Application>
  <DocSecurity>0</DocSecurity>
  <Lines>109</Lines>
  <Paragraphs>30</Paragraphs>
  <ScaleCrop>false</ScaleCrop>
  <Company/>
  <LinksUpToDate>false</LinksUpToDate>
  <CharactersWithSpaces>15350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2019-01-02T02:09:00Z</dcterms:created>
  <dcterms:modified xsi:type="dcterms:W3CDTF">2019-01-08T06:09:00Z</dcterms:modified>
</cp:coreProperties>
</file>